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FF" w:rsidRDefault="008C744F">
      <w:pPr>
        <w:pStyle w:val="normal0"/>
        <w:pBdr>
          <w:top w:val="nil"/>
          <w:left w:val="nil"/>
          <w:bottom w:val="nil"/>
          <w:right w:val="nil"/>
          <w:between w:val="nil"/>
        </w:pBdr>
        <w:jc w:val="center"/>
        <w:rPr>
          <w:color w:val="000000"/>
          <w:sz w:val="36"/>
          <w:szCs w:val="36"/>
        </w:rPr>
      </w:pPr>
      <w:r>
        <w:rPr>
          <w:b/>
          <w:color w:val="000000"/>
          <w:sz w:val="36"/>
          <w:szCs w:val="36"/>
        </w:rPr>
        <w:t>Job Shadowing Handbook</w:t>
      </w:r>
    </w:p>
    <w:p w:rsidR="006C23FF" w:rsidRDefault="006C23FF">
      <w:pPr>
        <w:pStyle w:val="normal0"/>
        <w:pBdr>
          <w:top w:val="nil"/>
          <w:left w:val="nil"/>
          <w:bottom w:val="nil"/>
          <w:right w:val="nil"/>
          <w:between w:val="nil"/>
        </w:pBdr>
        <w:spacing w:before="280"/>
        <w:rPr>
          <w:sz w:val="36"/>
          <w:szCs w:val="36"/>
        </w:rPr>
      </w:pPr>
    </w:p>
    <w:p w:rsidR="006C23FF" w:rsidRDefault="006C23FF">
      <w:pPr>
        <w:pStyle w:val="normal0"/>
        <w:pBdr>
          <w:top w:val="nil"/>
          <w:left w:val="nil"/>
          <w:bottom w:val="nil"/>
          <w:right w:val="nil"/>
          <w:between w:val="nil"/>
        </w:pBdr>
        <w:spacing w:before="280"/>
      </w:pPr>
    </w:p>
    <w:p w:rsidR="006C23FF" w:rsidRDefault="008C744F">
      <w:pPr>
        <w:pStyle w:val="normal0"/>
        <w:pBdr>
          <w:top w:val="nil"/>
          <w:left w:val="nil"/>
          <w:bottom w:val="nil"/>
          <w:right w:val="nil"/>
          <w:between w:val="nil"/>
        </w:pBdr>
        <w:spacing w:before="280"/>
        <w:rPr>
          <w:color w:val="000000"/>
        </w:rPr>
      </w:pPr>
      <w:r>
        <w:rPr>
          <w:color w:val="000000"/>
        </w:rPr>
        <w:t xml:space="preserve">Dear Parent/Guardians/Students: </w:t>
      </w:r>
    </w:p>
    <w:p w:rsidR="006C23FF" w:rsidRDefault="008C744F">
      <w:pPr>
        <w:pStyle w:val="normal0"/>
        <w:pBdr>
          <w:top w:val="nil"/>
          <w:left w:val="nil"/>
          <w:bottom w:val="nil"/>
          <w:right w:val="nil"/>
          <w:between w:val="nil"/>
        </w:pBdr>
        <w:spacing w:before="280"/>
        <w:rPr>
          <w:color w:val="000000"/>
        </w:rPr>
      </w:pPr>
      <w:r>
        <w:rPr>
          <w:color w:val="000000"/>
        </w:rPr>
        <w:t>Students in Career Development 2201 have the opportunity experienc</w:t>
      </w:r>
      <w:r>
        <w:t>e</w:t>
      </w:r>
      <w:r>
        <w:rPr>
          <w:color w:val="000000"/>
        </w:rPr>
        <w:t xml:space="preserve"> a </w:t>
      </w:r>
      <w:proofErr w:type="gramStart"/>
      <w:r>
        <w:rPr>
          <w:color w:val="000000"/>
        </w:rPr>
        <w:t>job shadowing</w:t>
      </w:r>
      <w:proofErr w:type="gramEnd"/>
      <w:r>
        <w:rPr>
          <w:color w:val="000000"/>
        </w:rPr>
        <w:t xml:space="preserve"> day with a host employer. This could be a valuable experience for the student and the host.  This opportunity should not be confused with the community contribution hours.  It is up to students to arrange </w:t>
      </w:r>
      <w:r>
        <w:t>their</w:t>
      </w:r>
      <w:r>
        <w:rPr>
          <w:color w:val="000000"/>
        </w:rPr>
        <w:t xml:space="preserve"> own job shadowing </w:t>
      </w:r>
      <w:proofErr w:type="gramStart"/>
      <w:r>
        <w:rPr>
          <w:color w:val="000000"/>
        </w:rPr>
        <w:t>placements</w:t>
      </w:r>
      <w:r>
        <w:rPr>
          <w:color w:val="000000"/>
        </w:rPr>
        <w:t xml:space="preserve">  and</w:t>
      </w:r>
      <w:proofErr w:type="gramEnd"/>
      <w:r>
        <w:rPr>
          <w:color w:val="000000"/>
        </w:rPr>
        <w:t xml:space="preserve"> have it approved by their career education teacher before the deadline.</w:t>
      </w:r>
    </w:p>
    <w:p w:rsidR="006C23FF" w:rsidRDefault="008C744F">
      <w:pPr>
        <w:pStyle w:val="normal0"/>
        <w:pBdr>
          <w:top w:val="nil"/>
          <w:left w:val="nil"/>
          <w:bottom w:val="nil"/>
          <w:right w:val="nil"/>
          <w:between w:val="nil"/>
        </w:pBdr>
        <w:spacing w:before="280"/>
      </w:pPr>
      <w:r>
        <w:rPr>
          <w:color w:val="000000"/>
        </w:rPr>
        <w:t xml:space="preserve">Please read all information contained in this handbook and make sure all of the forms are completed as required before the submission deadline. </w:t>
      </w:r>
    </w:p>
    <w:p w:rsidR="006C23FF" w:rsidRDefault="008C744F">
      <w:pPr>
        <w:pStyle w:val="normal0"/>
        <w:pBdr>
          <w:top w:val="nil"/>
          <w:left w:val="nil"/>
          <w:bottom w:val="nil"/>
          <w:right w:val="nil"/>
          <w:between w:val="nil"/>
        </w:pBdr>
        <w:spacing w:before="280"/>
        <w:rPr>
          <w:i/>
          <w:color w:val="000000"/>
        </w:rPr>
      </w:pPr>
      <w:r>
        <w:rPr>
          <w:i/>
          <w:color w:val="000000"/>
        </w:rPr>
        <w:t>"Job shadowing is a work experien</w:t>
      </w:r>
      <w:r>
        <w:rPr>
          <w:i/>
          <w:color w:val="000000"/>
        </w:rPr>
        <w:t xml:space="preserve">ce option where students learn about a job by walking through the work day as a shadow to a competent worker. The job shadowing work experience is a temporary, </w:t>
      </w:r>
      <w:r>
        <w:rPr>
          <w:b/>
          <w:i/>
          <w:color w:val="000000"/>
          <w:u w:val="single"/>
        </w:rPr>
        <w:t>unpaid</w:t>
      </w:r>
      <w:r>
        <w:rPr>
          <w:i/>
          <w:color w:val="000000"/>
        </w:rPr>
        <w:t xml:space="preserve"> exposure to the </w:t>
      </w:r>
      <w:r>
        <w:rPr>
          <w:b/>
          <w:i/>
          <w:color w:val="000000"/>
          <w:u w:val="single"/>
        </w:rPr>
        <w:t>workplace</w:t>
      </w:r>
      <w:r>
        <w:rPr>
          <w:b/>
          <w:i/>
          <w:color w:val="000000"/>
        </w:rPr>
        <w:t xml:space="preserve"> </w:t>
      </w:r>
      <w:r>
        <w:rPr>
          <w:i/>
          <w:color w:val="000000"/>
        </w:rPr>
        <w:t>in an occupational area of interest to the student. Students witness firsthand the work environment, employability and occupational skills in practice, the value of professional training and potential career options. Job shadowing is designed to increase c</w:t>
      </w:r>
      <w:r>
        <w:rPr>
          <w:i/>
          <w:color w:val="000000"/>
        </w:rPr>
        <w:t>areer awareness, help model student behavior through examples and reinforce in the student the link between classroom learning and work requirements." (Paris and Mason, 1995)</w:t>
      </w:r>
    </w:p>
    <w:p w:rsidR="006C23FF" w:rsidRDefault="008C744F">
      <w:pPr>
        <w:pStyle w:val="normal0"/>
        <w:pBdr>
          <w:top w:val="nil"/>
          <w:left w:val="nil"/>
          <w:bottom w:val="nil"/>
          <w:right w:val="nil"/>
          <w:between w:val="nil"/>
        </w:pBdr>
        <w:spacing w:before="280"/>
        <w:rPr>
          <w:color w:val="000000"/>
        </w:rPr>
      </w:pPr>
      <w:r>
        <w:rPr>
          <w:color w:val="000000"/>
        </w:rPr>
        <w:t xml:space="preserve">The scheduled time is during the week </w:t>
      </w:r>
      <w:r>
        <w:t>of</w:t>
      </w:r>
      <w:r>
        <w:rPr>
          <w:color w:val="000000"/>
        </w:rPr>
        <w:t xml:space="preserve"> </w:t>
      </w:r>
      <w:r>
        <w:rPr>
          <w:b/>
          <w:u w:val="single"/>
        </w:rPr>
        <w:t xml:space="preserve">April </w:t>
      </w:r>
      <w:proofErr w:type="gramStart"/>
      <w:r>
        <w:rPr>
          <w:b/>
          <w:u w:val="single"/>
        </w:rPr>
        <w:t>29</w:t>
      </w:r>
      <w:r>
        <w:rPr>
          <w:b/>
          <w:u w:val="single"/>
          <w:vertAlign w:val="superscript"/>
        </w:rPr>
        <w:t>th</w:t>
      </w:r>
      <w:r>
        <w:rPr>
          <w:b/>
          <w:u w:val="single"/>
        </w:rPr>
        <w:t xml:space="preserve"> </w:t>
      </w:r>
      <w:r>
        <w:rPr>
          <w:b/>
          <w:color w:val="000000"/>
          <w:u w:val="single"/>
        </w:rPr>
        <w:t>,</w:t>
      </w:r>
      <w:proofErr w:type="gramEnd"/>
      <w:r>
        <w:rPr>
          <w:b/>
          <w:color w:val="000000"/>
          <w:u w:val="single"/>
        </w:rPr>
        <w:t xml:space="preserve"> 201</w:t>
      </w:r>
      <w:r>
        <w:rPr>
          <w:b/>
          <w:u w:val="single"/>
        </w:rPr>
        <w:t>9</w:t>
      </w:r>
      <w:r>
        <w:rPr>
          <w:color w:val="000000"/>
        </w:rPr>
        <w:t>, however, if a student</w:t>
      </w:r>
      <w:r>
        <w:rPr>
          <w:color w:val="000000"/>
        </w:rPr>
        <w:t xml:space="preserve"> is not able to do it that week, they can do it at another time as long as they do not miss an assessment in any other course. Students, with the help of parents, must contact a potential host well in advance of these dates to set up and confirm the day pl</w:t>
      </w:r>
      <w:r>
        <w:rPr>
          <w:color w:val="000000"/>
        </w:rPr>
        <w:t xml:space="preserve">acement. </w:t>
      </w:r>
    </w:p>
    <w:p w:rsidR="006C23FF" w:rsidRDefault="008C744F">
      <w:pPr>
        <w:pStyle w:val="normal0"/>
        <w:pBdr>
          <w:top w:val="nil"/>
          <w:left w:val="nil"/>
          <w:bottom w:val="nil"/>
          <w:right w:val="nil"/>
          <w:between w:val="nil"/>
        </w:pBdr>
        <w:spacing w:before="280"/>
        <w:rPr>
          <w:color w:val="000000"/>
        </w:rPr>
      </w:pPr>
      <w:r>
        <w:rPr>
          <w:color w:val="000000"/>
        </w:rPr>
        <w:t xml:space="preserve">Included in this booklet is a letter to present to the employer/worker when seeking a host to inform </w:t>
      </w:r>
      <w:r>
        <w:t xml:space="preserve">them </w:t>
      </w:r>
      <w:r>
        <w:rPr>
          <w:color w:val="000000"/>
        </w:rPr>
        <w:t xml:space="preserve">about the course and this optional activity. If your child is participating, please fill out permission slip and return by </w:t>
      </w:r>
      <w:r>
        <w:rPr>
          <w:b/>
          <w:u w:val="single"/>
        </w:rPr>
        <w:t>March</w:t>
      </w:r>
      <w:r>
        <w:rPr>
          <w:b/>
          <w:color w:val="000000"/>
          <w:u w:val="single"/>
        </w:rPr>
        <w:t xml:space="preserve"> </w:t>
      </w:r>
      <w:r>
        <w:rPr>
          <w:b/>
          <w:u w:val="single"/>
        </w:rPr>
        <w:t>15</w:t>
      </w:r>
      <w:r>
        <w:rPr>
          <w:b/>
          <w:color w:val="000000"/>
          <w:u w:val="single"/>
          <w:vertAlign w:val="superscript"/>
        </w:rPr>
        <w:t>th</w:t>
      </w:r>
      <w:r>
        <w:rPr>
          <w:b/>
          <w:color w:val="000000"/>
          <w:u w:val="single"/>
        </w:rPr>
        <w:t>, 201</w:t>
      </w:r>
      <w:r>
        <w:rPr>
          <w:b/>
          <w:u w:val="single"/>
        </w:rPr>
        <w:t>9</w:t>
      </w:r>
      <w:r>
        <w:rPr>
          <w:color w:val="000000"/>
        </w:rPr>
        <w:t>. Included on this permission slip is a section on where students are in the process of finding a placement. We ask that you please be cognizant of the fact that some jobs may not be considered a safe area for students to observe. Please be aware of the po</w:t>
      </w:r>
      <w:r>
        <w:rPr>
          <w:color w:val="000000"/>
        </w:rPr>
        <w:t>tential risks or hazards of some jobs and choose jobs with safety in mind.</w:t>
      </w:r>
    </w:p>
    <w:p w:rsidR="006C23FF" w:rsidRDefault="008C744F">
      <w:pPr>
        <w:pStyle w:val="normal0"/>
        <w:numPr>
          <w:ilvl w:val="0"/>
          <w:numId w:val="2"/>
        </w:numPr>
        <w:pBdr>
          <w:top w:val="nil"/>
          <w:left w:val="nil"/>
          <w:bottom w:val="nil"/>
          <w:right w:val="nil"/>
          <w:between w:val="nil"/>
        </w:pBdr>
        <w:spacing w:before="280"/>
        <w:rPr>
          <w:color w:val="000000"/>
        </w:rPr>
      </w:pPr>
      <w:r>
        <w:rPr>
          <w:b/>
          <w:color w:val="000000"/>
        </w:rPr>
        <w:t>If students opt out of the job-shadowing program they will have to make up the marks with an academic project.</w:t>
      </w:r>
      <w:r>
        <w:rPr>
          <w:color w:val="000000"/>
        </w:rPr>
        <w:t xml:space="preserve"> </w:t>
      </w: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rPr>
      </w:pPr>
    </w:p>
    <w:p w:rsidR="006C23FF" w:rsidRDefault="006C23FF">
      <w:pPr>
        <w:pStyle w:val="normal0"/>
        <w:rPr>
          <w:rFonts w:ascii="Batang" w:eastAsia="Batang" w:hAnsi="Batang" w:cs="Batang"/>
          <w:b/>
          <w:color w:val="000000"/>
        </w:rPr>
      </w:pPr>
    </w:p>
    <w:p w:rsidR="006C23FF" w:rsidRDefault="008C744F">
      <w:pPr>
        <w:pStyle w:val="normal0"/>
        <w:pBdr>
          <w:top w:val="nil"/>
          <w:left w:val="nil"/>
          <w:bottom w:val="nil"/>
          <w:right w:val="nil"/>
          <w:between w:val="nil"/>
        </w:pBdr>
        <w:spacing w:before="280" w:after="280"/>
        <w:rPr>
          <w:color w:val="000000"/>
        </w:rPr>
      </w:pPr>
      <w:r>
        <w:rPr>
          <w:noProof/>
        </w:rPr>
        <mc:AlternateContent>
          <mc:Choice Requires="wpg">
            <w:drawing>
              <wp:anchor distT="36576" distB="36576" distL="36576" distR="36576" simplePos="0" relativeHeight="251658240" behindDoc="0" locked="0" layoutInCell="1" hidden="0" allowOverlap="1">
                <wp:simplePos x="0" y="0"/>
                <wp:positionH relativeFrom="column">
                  <wp:posOffset>100076</wp:posOffset>
                </wp:positionH>
                <wp:positionV relativeFrom="paragraph">
                  <wp:posOffset>-1523</wp:posOffset>
                </wp:positionV>
                <wp:extent cx="2028825" cy="756285"/>
                <wp:effectExtent l="0" t="0" r="0" b="0"/>
                <wp:wrapSquare wrapText="bothSides" distT="36576" distB="36576" distL="36576" distR="36576"/>
                <wp:docPr id="2" name=""/>
                <wp:cNvGraphicFramePr/>
                <a:graphic xmlns:a="http://schemas.openxmlformats.org/drawingml/2006/main">
                  <a:graphicData uri="http://schemas.microsoft.com/office/word/2010/wordprocessingShape">
                    <wps:wsp>
                      <wps:cNvSpPr/>
                      <wps:spPr>
                        <a:xfrm>
                          <a:off x="4336350" y="3406620"/>
                          <a:ext cx="2019300" cy="746760"/>
                        </a:xfrm>
                        <a:prstGeom prst="rect">
                          <a:avLst/>
                        </a:prstGeom>
                        <a:noFill/>
                        <a:ln>
                          <a:noFill/>
                        </a:ln>
                      </wps:spPr>
                      <wps:txbx>
                        <w:txbxContent>
                          <w:p w:rsidR="006C23FF" w:rsidRDefault="008C744F">
                            <w:pPr>
                              <w:pStyle w:val="normal0"/>
                              <w:textDirection w:val="btLr"/>
                            </w:pPr>
                            <w:r>
                              <w:rPr>
                                <w:b/>
                                <w:color w:val="000000"/>
                                <w:sz w:val="20"/>
                              </w:rPr>
                              <w:t xml:space="preserve">465 Topsail Road, St. John’s, </w:t>
                            </w:r>
                            <w:r>
                              <w:rPr>
                                <w:b/>
                                <w:color w:val="000000"/>
                                <w:sz w:val="20"/>
                              </w:rPr>
                              <w:br/>
                              <w:t>NL, Canada A1E 0E3</w:t>
                            </w:r>
                            <w:r>
                              <w:rPr>
                                <w:b/>
                                <w:color w:val="000000"/>
                                <w:sz w:val="20"/>
                              </w:rPr>
                              <w:br/>
                            </w:r>
                            <w:r>
                              <w:rPr>
                                <w:b/>
                                <w:color w:val="0000FF"/>
                                <w:sz w:val="20"/>
                                <w:u w:val="single"/>
                              </w:rPr>
                              <w:t>www.waterfordvalleyhigh.ca</w:t>
                            </w:r>
                          </w:p>
                          <w:p w:rsidR="006C23FF" w:rsidRDefault="008C744F">
                            <w:pPr>
                              <w:pStyle w:val="normal0"/>
                              <w:textDirection w:val="btLr"/>
                            </w:pPr>
                            <w:r>
                              <w:rPr>
                                <w:b/>
                                <w:color w:val="000000"/>
                                <w:sz w:val="20"/>
                              </w:rPr>
                              <w:t>(T) 709-745-6264 |(F) 709-745-5672</w:t>
                            </w:r>
                            <w:r>
                              <w:rPr>
                                <w:b/>
                                <w:color w:val="000000"/>
                              </w:rPr>
                              <w:br/>
                            </w:r>
                          </w:p>
                          <w:p w:rsidR="006C23FF" w:rsidRDefault="008C744F">
                            <w:pPr>
                              <w:pStyle w:val="normal0"/>
                              <w:textDirection w:val="btLr"/>
                            </w:pPr>
                            <w:r>
                              <w:rPr>
                                <w:b/>
                                <w:color w:val="000000"/>
                                <w:sz w:val="16"/>
                              </w:rPr>
                              <w:t> </w:t>
                            </w:r>
                          </w:p>
                        </w:txbxContent>
                      </wps:txbx>
                      <wps:bodyPr spcFirstLastPara="1" wrap="square" lIns="36575" tIns="36575" rIns="36575" bIns="36575"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100076</wp:posOffset>
                </wp:positionH>
                <wp:positionV relativeFrom="paragraph">
                  <wp:posOffset>-1523</wp:posOffset>
                </wp:positionV>
                <wp:extent cx="2028825" cy="756285"/>
                <wp:effectExtent b="0" l="0" r="0" t="0"/>
                <wp:wrapSquare wrapText="bothSides" distB="36576" distT="36576" distL="36576" distR="36576"/>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028825" cy="756285"/>
                        </a:xfrm>
                        <a:prstGeom prst="rect"/>
                        <a:ln/>
                      </pic:spPr>
                    </pic:pic>
                  </a:graphicData>
                </a:graphic>
              </wp:anchor>
            </w:drawing>
          </mc:Fallback>
        </mc:AlternateContent>
      </w:r>
      <w:r>
        <w:rPr>
          <w:noProof/>
        </w:rPr>
        <mc:AlternateContent>
          <mc:Choice Requires="wpg">
            <w:drawing>
              <wp:anchor distT="36576" distB="36576" distL="36576" distR="36576" simplePos="0" relativeHeight="251659264" behindDoc="0" locked="0" layoutInCell="1" hidden="0" allowOverlap="1">
                <wp:simplePos x="0" y="0"/>
                <wp:positionH relativeFrom="column">
                  <wp:posOffset>4621276</wp:posOffset>
                </wp:positionH>
                <wp:positionV relativeFrom="paragraph">
                  <wp:posOffset>-14223</wp:posOffset>
                </wp:positionV>
                <wp:extent cx="2077720" cy="809625"/>
                <wp:effectExtent l="0" t="0" r="0" b="0"/>
                <wp:wrapSquare wrapText="bothSides" distT="36576" distB="36576" distL="36576" distR="36576"/>
                <wp:docPr id="1" name=""/>
                <wp:cNvGraphicFramePr/>
                <a:graphic xmlns:a="http://schemas.openxmlformats.org/drawingml/2006/main">
                  <a:graphicData uri="http://schemas.microsoft.com/office/word/2010/wordprocessingShape">
                    <wps:wsp>
                      <wps:cNvSpPr/>
                      <wps:spPr>
                        <a:xfrm>
                          <a:off x="4311903" y="3379950"/>
                          <a:ext cx="2068195" cy="800100"/>
                        </a:xfrm>
                        <a:prstGeom prst="rect">
                          <a:avLst/>
                        </a:prstGeom>
                        <a:noFill/>
                        <a:ln>
                          <a:noFill/>
                        </a:ln>
                      </wps:spPr>
                      <wps:txbx>
                        <w:txbxContent>
                          <w:p w:rsidR="006C23FF" w:rsidRDefault="008C744F">
                            <w:pPr>
                              <w:pStyle w:val="normal0"/>
                              <w:textDirection w:val="btLr"/>
                            </w:pPr>
                            <w:r>
                              <w:rPr>
                                <w:b/>
                                <w:color w:val="000000"/>
                                <w:sz w:val="20"/>
                              </w:rPr>
                              <w:t>Principal Bridget A. Ricketts</w:t>
                            </w:r>
                            <w:r>
                              <w:rPr>
                                <w:b/>
                                <w:color w:val="000000"/>
                                <w:sz w:val="20"/>
                              </w:rPr>
                              <w:br/>
                              <w:t>Assistant Principal David Stinson</w:t>
                            </w:r>
                            <w:r>
                              <w:rPr>
                                <w:b/>
                                <w:color w:val="000000"/>
                                <w:sz w:val="20"/>
                              </w:rPr>
                              <w:br/>
                              <w:t>Counselor Glenda Jackson</w:t>
                            </w:r>
                            <w:r>
                              <w:rPr>
                                <w:b/>
                                <w:color w:val="000000"/>
                              </w:rPr>
                              <w:br/>
                            </w:r>
                            <w:r>
                              <w:rPr>
                                <w:b/>
                                <w:color w:val="000000"/>
                                <w:sz w:val="20"/>
                              </w:rPr>
                              <w:t>Counselor Allison Kirkland</w:t>
                            </w:r>
                          </w:p>
                          <w:p w:rsidR="006C23FF" w:rsidRDefault="008C744F">
                            <w:pPr>
                              <w:pStyle w:val="normal0"/>
                              <w:textDirection w:val="btLr"/>
                            </w:pPr>
                            <w:r>
                              <w:rPr>
                                <w:b/>
                                <w:color w:val="000000"/>
                                <w:sz w:val="16"/>
                              </w:rPr>
                              <w:t> </w:t>
                            </w:r>
                          </w:p>
                        </w:txbxContent>
                      </wps:txbx>
                      <wps:bodyPr spcFirstLastPara="1" wrap="square" lIns="36575" tIns="36575" rIns="36575" bIns="36575"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4621276</wp:posOffset>
                </wp:positionH>
                <wp:positionV relativeFrom="paragraph">
                  <wp:posOffset>-14223</wp:posOffset>
                </wp:positionV>
                <wp:extent cx="2077720" cy="809625"/>
                <wp:effectExtent b="0" l="0" r="0" t="0"/>
                <wp:wrapSquare wrapText="bothSides" distB="36576" distT="36576" distL="36576" distR="36576"/>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077720" cy="80962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2257425</wp:posOffset>
            </wp:positionH>
            <wp:positionV relativeFrom="paragraph">
              <wp:posOffset>-34289</wp:posOffset>
            </wp:positionV>
            <wp:extent cx="2216150" cy="974090"/>
            <wp:effectExtent l="0" t="0" r="0" b="0"/>
            <wp:wrapSquare wrapText="bothSides" distT="0" distB="0" distL="114300" distR="114300"/>
            <wp:docPr id="4" name="image4.jpg" descr="WVH Mar3"/>
            <wp:cNvGraphicFramePr/>
            <a:graphic xmlns:a="http://schemas.openxmlformats.org/drawingml/2006/main">
              <a:graphicData uri="http://schemas.openxmlformats.org/drawingml/2006/picture">
                <pic:pic xmlns:pic="http://schemas.openxmlformats.org/drawingml/2006/picture">
                  <pic:nvPicPr>
                    <pic:cNvPr id="0" name="image4.jpg" descr="WVH Mar3"/>
                    <pic:cNvPicPr preferRelativeResize="0"/>
                  </pic:nvPicPr>
                  <pic:blipFill>
                    <a:blip r:embed="rId10"/>
                    <a:srcRect/>
                    <a:stretch>
                      <a:fillRect/>
                    </a:stretch>
                  </pic:blipFill>
                  <pic:spPr>
                    <a:xfrm>
                      <a:off x="0" y="0"/>
                      <a:ext cx="2216150" cy="974090"/>
                    </a:xfrm>
                    <a:prstGeom prst="rect">
                      <a:avLst/>
                    </a:prstGeom>
                    <a:ln/>
                  </pic:spPr>
                </pic:pic>
              </a:graphicData>
            </a:graphic>
          </wp:anchor>
        </w:drawing>
      </w:r>
      <w:r>
        <w:rPr>
          <w:noProof/>
        </w:rPr>
        <mc:AlternateContent>
          <mc:Choice Requires="wpg">
            <w:drawing>
              <wp:anchor distT="36576" distB="36576" distL="36576" distR="36576" simplePos="0" relativeHeight="251661312" behindDoc="0" locked="0" layoutInCell="1" hidden="0" allowOverlap="1">
                <wp:simplePos x="0" y="0"/>
                <wp:positionH relativeFrom="column">
                  <wp:posOffset>100076</wp:posOffset>
                </wp:positionH>
                <wp:positionV relativeFrom="paragraph">
                  <wp:posOffset>1141476</wp:posOffset>
                </wp:positionV>
                <wp:extent cx="6463665" cy="916940"/>
                <wp:effectExtent l="0" t="0" r="0" b="0"/>
                <wp:wrapSquare wrapText="bothSides" distT="36576" distB="36576" distL="36576" distR="36576"/>
                <wp:docPr id="3" name=""/>
                <wp:cNvGraphicFramePr/>
                <a:graphic xmlns:a="http://schemas.openxmlformats.org/drawingml/2006/main">
                  <a:graphicData uri="http://schemas.microsoft.com/office/word/2010/wordprocessingShape">
                    <wps:wsp>
                      <wps:cNvSpPr/>
                      <wps:spPr>
                        <a:xfrm>
                          <a:off x="2118930" y="3326293"/>
                          <a:ext cx="6454140" cy="907415"/>
                        </a:xfrm>
                        <a:prstGeom prst="rect">
                          <a:avLst/>
                        </a:prstGeom>
                        <a:noFill/>
                        <a:ln>
                          <a:noFill/>
                        </a:ln>
                      </wps:spPr>
                      <wps:txbx>
                        <w:txbxContent>
                          <w:p w:rsidR="006C23FF" w:rsidRDefault="008C744F">
                            <w:pPr>
                              <w:pStyle w:val="normal0"/>
                              <w:spacing w:line="264" w:lineRule="auto"/>
                              <w:jc w:val="center"/>
                              <w:textDirection w:val="btLr"/>
                            </w:pPr>
                            <w:r>
                              <w:rPr>
                                <w:rFonts w:ascii="Arial" w:eastAsia="Arial" w:hAnsi="Arial" w:cs="Arial"/>
                                <w:b/>
                                <w:smallCaps/>
                                <w:color w:val="C00000"/>
                                <w:sz w:val="74"/>
                              </w:rPr>
                              <w:t>Waterford valley high</w:t>
                            </w:r>
                          </w:p>
                          <w:p w:rsidR="006C23FF" w:rsidRDefault="008C744F">
                            <w:pPr>
                              <w:pStyle w:val="normal0"/>
                              <w:spacing w:line="264" w:lineRule="auto"/>
                              <w:jc w:val="center"/>
                              <w:textDirection w:val="btLr"/>
                            </w:pPr>
                            <w:r>
                              <w:rPr>
                                <w:rFonts w:ascii="Arial" w:eastAsia="Arial" w:hAnsi="Arial" w:cs="Arial"/>
                                <w:b/>
                                <w:smallCaps/>
                                <w:color w:val="000000"/>
                              </w:rPr>
                              <w:t xml:space="preserve">Home of the Warriors                          </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100076</wp:posOffset>
                </wp:positionH>
                <wp:positionV relativeFrom="paragraph">
                  <wp:posOffset>1141476</wp:posOffset>
                </wp:positionV>
                <wp:extent cx="6463665" cy="916940"/>
                <wp:effectExtent b="0" l="0" r="0" t="0"/>
                <wp:wrapSquare wrapText="bothSides" distB="36576" distT="36576" distL="36576" distR="36576"/>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463665" cy="916940"/>
                        </a:xfrm>
                        <a:prstGeom prst="rect"/>
                        <a:ln/>
                      </pic:spPr>
                    </pic:pic>
                  </a:graphicData>
                </a:graphic>
              </wp:anchor>
            </w:drawing>
          </mc:Fallback>
        </mc:AlternateContent>
      </w:r>
    </w:p>
    <w:p w:rsidR="006C23FF" w:rsidRDefault="006C23FF">
      <w:pPr>
        <w:pStyle w:val="normal0"/>
        <w:rPr>
          <w:b/>
          <w:color w:val="000000"/>
          <w:sz w:val="32"/>
          <w:szCs w:val="32"/>
        </w:rPr>
      </w:pPr>
    </w:p>
    <w:p w:rsidR="006C23FF" w:rsidRDefault="006C23FF">
      <w:pPr>
        <w:pStyle w:val="normal0"/>
        <w:jc w:val="center"/>
        <w:rPr>
          <w:b/>
          <w:color w:val="000000"/>
          <w:sz w:val="32"/>
          <w:szCs w:val="32"/>
        </w:rPr>
      </w:pPr>
    </w:p>
    <w:p w:rsidR="006C23FF" w:rsidRDefault="006C23FF">
      <w:pPr>
        <w:pStyle w:val="normal0"/>
        <w:jc w:val="center"/>
        <w:rPr>
          <w:b/>
          <w:color w:val="000000"/>
          <w:sz w:val="32"/>
          <w:szCs w:val="32"/>
        </w:rPr>
      </w:pPr>
    </w:p>
    <w:p w:rsidR="006C23FF" w:rsidRDefault="006C23FF">
      <w:pPr>
        <w:pStyle w:val="normal0"/>
        <w:jc w:val="center"/>
        <w:rPr>
          <w:b/>
          <w:color w:val="000000"/>
          <w:sz w:val="32"/>
          <w:szCs w:val="32"/>
        </w:rPr>
      </w:pPr>
    </w:p>
    <w:p w:rsidR="006C23FF" w:rsidRDefault="006C23FF">
      <w:pPr>
        <w:pStyle w:val="normal0"/>
        <w:jc w:val="center"/>
        <w:rPr>
          <w:b/>
          <w:color w:val="000000"/>
          <w:sz w:val="32"/>
          <w:szCs w:val="32"/>
        </w:rPr>
      </w:pPr>
    </w:p>
    <w:p w:rsidR="006C23FF" w:rsidRDefault="006C23FF">
      <w:pPr>
        <w:pStyle w:val="normal0"/>
        <w:jc w:val="center"/>
        <w:rPr>
          <w:b/>
          <w:color w:val="000000"/>
          <w:sz w:val="32"/>
          <w:szCs w:val="32"/>
        </w:rPr>
      </w:pPr>
    </w:p>
    <w:p w:rsidR="006C23FF" w:rsidRDefault="006C23FF">
      <w:pPr>
        <w:pStyle w:val="normal0"/>
        <w:jc w:val="center"/>
        <w:rPr>
          <w:b/>
          <w:color w:val="000000"/>
          <w:sz w:val="32"/>
          <w:szCs w:val="32"/>
        </w:rPr>
      </w:pPr>
    </w:p>
    <w:p w:rsidR="006C23FF" w:rsidRDefault="008C744F">
      <w:pPr>
        <w:pStyle w:val="normal0"/>
        <w:pBdr>
          <w:top w:val="nil"/>
          <w:left w:val="nil"/>
          <w:bottom w:val="nil"/>
          <w:right w:val="nil"/>
          <w:between w:val="nil"/>
        </w:pBdr>
        <w:spacing w:before="280" w:after="280"/>
        <w:rPr>
          <w:color w:val="000000"/>
        </w:rPr>
      </w:pPr>
      <w:r>
        <w:rPr>
          <w:color w:val="000000"/>
        </w:rPr>
        <w:t>Dear Host Employer:</w:t>
      </w:r>
    </w:p>
    <w:p w:rsidR="006C23FF" w:rsidRDefault="006C23FF">
      <w:pPr>
        <w:pStyle w:val="normal0"/>
        <w:pBdr>
          <w:top w:val="nil"/>
          <w:left w:val="nil"/>
          <w:bottom w:val="nil"/>
          <w:right w:val="nil"/>
          <w:between w:val="nil"/>
        </w:pBdr>
        <w:spacing w:before="280" w:after="280"/>
        <w:rPr>
          <w:color w:val="000000"/>
        </w:rPr>
      </w:pPr>
    </w:p>
    <w:p w:rsidR="006C23FF" w:rsidRDefault="008C744F">
      <w:pPr>
        <w:pStyle w:val="normal0"/>
        <w:pBdr>
          <w:top w:val="nil"/>
          <w:left w:val="nil"/>
          <w:bottom w:val="nil"/>
          <w:right w:val="nil"/>
          <w:between w:val="nil"/>
        </w:pBdr>
        <w:spacing w:before="280" w:after="280"/>
        <w:rPr>
          <w:color w:val="000000"/>
        </w:rPr>
      </w:pPr>
      <w:r>
        <w:rPr>
          <w:color w:val="000000"/>
        </w:rPr>
        <w:t xml:space="preserve">Students in Career Development 2201 at Waterford Valley High School have the option of participating in a </w:t>
      </w:r>
      <w:proofErr w:type="gramStart"/>
      <w:r>
        <w:rPr>
          <w:color w:val="000000"/>
        </w:rPr>
        <w:t>job shadowing</w:t>
      </w:r>
      <w:proofErr w:type="gramEnd"/>
      <w:r>
        <w:rPr>
          <w:color w:val="000000"/>
        </w:rPr>
        <w:t xml:space="preserve"> day. As a host employer you would permit one or more students to shadow employees at your workplace to experience firsthand the work env</w:t>
      </w:r>
      <w:r>
        <w:rPr>
          <w:color w:val="000000"/>
        </w:rPr>
        <w:t xml:space="preserve">ironment, employability and occupational skills in practice. If possible, your support would be greatly appreciated. </w:t>
      </w:r>
    </w:p>
    <w:p w:rsidR="006C23FF" w:rsidRDefault="008C744F">
      <w:pPr>
        <w:pStyle w:val="normal0"/>
        <w:pBdr>
          <w:top w:val="nil"/>
          <w:left w:val="nil"/>
          <w:bottom w:val="nil"/>
          <w:right w:val="nil"/>
          <w:between w:val="nil"/>
        </w:pBdr>
        <w:spacing w:before="280" w:after="280"/>
        <w:rPr>
          <w:color w:val="000000"/>
        </w:rPr>
      </w:pPr>
      <w:r>
        <w:rPr>
          <w:color w:val="000000"/>
        </w:rPr>
        <w:t>The student will arrive at and leave the workplace at a time that you specify in advance. The students have been g</w:t>
      </w:r>
      <w:r>
        <w:t xml:space="preserve">iven </w:t>
      </w:r>
      <w:r>
        <w:rPr>
          <w:color w:val="000000"/>
        </w:rPr>
        <w:t>guidelines and ther</w:t>
      </w:r>
      <w:r>
        <w:rPr>
          <w:color w:val="000000"/>
        </w:rPr>
        <w:t xml:space="preserve">e are a set of guidelines attached that my help you with the </w:t>
      </w:r>
      <w:proofErr w:type="spellStart"/>
      <w:r>
        <w:rPr>
          <w:color w:val="000000"/>
        </w:rPr>
        <w:t>endeavour</w:t>
      </w:r>
      <w:proofErr w:type="spellEnd"/>
      <w:r>
        <w:rPr>
          <w:color w:val="000000"/>
        </w:rPr>
        <w:t>.</w:t>
      </w:r>
    </w:p>
    <w:p w:rsidR="006C23FF" w:rsidRDefault="008C744F">
      <w:pPr>
        <w:pStyle w:val="normal0"/>
        <w:pBdr>
          <w:top w:val="nil"/>
          <w:left w:val="nil"/>
          <w:bottom w:val="nil"/>
          <w:right w:val="nil"/>
          <w:between w:val="nil"/>
        </w:pBdr>
        <w:spacing w:before="280" w:after="280"/>
        <w:rPr>
          <w:color w:val="000000"/>
        </w:rPr>
      </w:pPr>
      <w:r>
        <w:rPr>
          <w:color w:val="000000"/>
        </w:rPr>
        <w:t>We do ask that you spend a little time answering some simple questions for the student.  There will also be some forms of course. Students must present a signed form to the Career Deve</w:t>
      </w:r>
      <w:r>
        <w:rPr>
          <w:color w:val="000000"/>
        </w:rPr>
        <w:t xml:space="preserve">lopment 2201 teacher indicating that they did participate in the </w:t>
      </w:r>
      <w:proofErr w:type="gramStart"/>
      <w:r>
        <w:rPr>
          <w:color w:val="000000"/>
        </w:rPr>
        <w:t>job shadowing</w:t>
      </w:r>
      <w:proofErr w:type="gramEnd"/>
      <w:r>
        <w:rPr>
          <w:color w:val="000000"/>
        </w:rPr>
        <w:t xml:space="preserve"> day. A brief description of the day from your perspective would be greatly appreciated. A form is attached for this.</w:t>
      </w:r>
    </w:p>
    <w:p w:rsidR="006C23FF" w:rsidRDefault="008C744F">
      <w:pPr>
        <w:pStyle w:val="normal0"/>
        <w:pBdr>
          <w:top w:val="nil"/>
          <w:left w:val="nil"/>
          <w:bottom w:val="nil"/>
          <w:right w:val="nil"/>
          <w:between w:val="nil"/>
        </w:pBdr>
        <w:spacing w:before="280" w:after="280"/>
        <w:rPr>
          <w:color w:val="000000"/>
        </w:rPr>
      </w:pPr>
      <w:proofErr w:type="gramStart"/>
      <w:r>
        <w:rPr>
          <w:color w:val="000000"/>
        </w:rPr>
        <w:t>Thank-you in advance for your consideration and participatio</w:t>
      </w:r>
      <w:r>
        <w:rPr>
          <w:color w:val="000000"/>
        </w:rPr>
        <w:t>n.</w:t>
      </w:r>
      <w:proofErr w:type="gramEnd"/>
      <w:r>
        <w:rPr>
          <w:color w:val="000000"/>
        </w:rPr>
        <w:t xml:space="preserve">  If you have any questions or concerns please contact me at 745-6264 or via </w:t>
      </w:r>
      <w:hyperlink r:id="rId12">
        <w:r>
          <w:rPr>
            <w:color w:val="0000FF"/>
            <w:u w:val="single"/>
          </w:rPr>
          <w:t>stevenmoores@nlesd.ca</w:t>
        </w:r>
      </w:hyperlink>
    </w:p>
    <w:p w:rsidR="006C23FF" w:rsidRDefault="006C23FF">
      <w:pPr>
        <w:pStyle w:val="normal0"/>
        <w:pBdr>
          <w:top w:val="nil"/>
          <w:left w:val="nil"/>
          <w:bottom w:val="nil"/>
          <w:right w:val="nil"/>
          <w:between w:val="nil"/>
        </w:pBdr>
        <w:spacing w:before="280" w:after="280"/>
        <w:rPr>
          <w:color w:val="000000"/>
        </w:rPr>
      </w:pPr>
    </w:p>
    <w:p w:rsidR="006C23FF" w:rsidRDefault="008C744F">
      <w:pPr>
        <w:pStyle w:val="normal0"/>
        <w:pBdr>
          <w:top w:val="nil"/>
          <w:left w:val="nil"/>
          <w:bottom w:val="nil"/>
          <w:right w:val="nil"/>
          <w:between w:val="nil"/>
        </w:pBdr>
        <w:spacing w:before="280" w:after="280"/>
        <w:rPr>
          <w:color w:val="000000"/>
        </w:rPr>
      </w:pPr>
      <w:r>
        <w:rPr>
          <w:color w:val="000000"/>
        </w:rPr>
        <w:t>Sincerely,</w:t>
      </w:r>
    </w:p>
    <w:p w:rsidR="006C23FF" w:rsidRDefault="006C23FF">
      <w:pPr>
        <w:pStyle w:val="normal0"/>
        <w:pBdr>
          <w:top w:val="nil"/>
          <w:left w:val="nil"/>
          <w:bottom w:val="nil"/>
          <w:right w:val="nil"/>
          <w:between w:val="nil"/>
        </w:pBdr>
        <w:spacing w:after="280"/>
        <w:rPr>
          <w:color w:val="000000"/>
        </w:rPr>
      </w:pPr>
    </w:p>
    <w:p w:rsidR="006C23FF" w:rsidRDefault="008C744F">
      <w:pPr>
        <w:pStyle w:val="normal0"/>
        <w:pBdr>
          <w:top w:val="nil"/>
          <w:left w:val="nil"/>
          <w:bottom w:val="nil"/>
          <w:right w:val="nil"/>
          <w:between w:val="nil"/>
        </w:pBdr>
        <w:rPr>
          <w:color w:val="000000"/>
        </w:rPr>
      </w:pPr>
      <w:r>
        <w:rPr>
          <w:color w:val="000000"/>
        </w:rPr>
        <w:t xml:space="preserve">Steve </w:t>
      </w:r>
      <w:proofErr w:type="gramStart"/>
      <w:r>
        <w:rPr>
          <w:color w:val="000000"/>
        </w:rPr>
        <w:t>Moores  B.A</w:t>
      </w:r>
      <w:proofErr w:type="gramEnd"/>
      <w:r>
        <w:rPr>
          <w:color w:val="000000"/>
        </w:rPr>
        <w:t>, B. Ed, M. Ed (IT)</w:t>
      </w:r>
    </w:p>
    <w:p w:rsidR="006C23FF" w:rsidRDefault="008C744F">
      <w:pPr>
        <w:pStyle w:val="normal0"/>
        <w:pBdr>
          <w:top w:val="nil"/>
          <w:left w:val="nil"/>
          <w:bottom w:val="nil"/>
          <w:right w:val="nil"/>
          <w:between w:val="nil"/>
        </w:pBdr>
        <w:rPr>
          <w:color w:val="000000"/>
        </w:rPr>
      </w:pPr>
      <w:r>
        <w:rPr>
          <w:color w:val="000000"/>
        </w:rPr>
        <w:t>Career Development Teacher</w:t>
      </w:r>
    </w:p>
    <w:p w:rsidR="006C23FF" w:rsidRDefault="006C23FF">
      <w:pPr>
        <w:pStyle w:val="normal0"/>
        <w:rPr>
          <w:b/>
          <w:color w:val="000000"/>
          <w:sz w:val="32"/>
          <w:szCs w:val="32"/>
        </w:rPr>
      </w:pPr>
    </w:p>
    <w:p w:rsidR="006C23FF" w:rsidRDefault="006C23FF">
      <w:pPr>
        <w:pStyle w:val="normal0"/>
        <w:rPr>
          <w:b/>
          <w:sz w:val="32"/>
          <w:szCs w:val="32"/>
        </w:rPr>
      </w:pPr>
    </w:p>
    <w:p w:rsidR="006C23FF" w:rsidRDefault="006C23FF">
      <w:pPr>
        <w:pStyle w:val="normal0"/>
        <w:jc w:val="center"/>
        <w:rPr>
          <w:b/>
          <w:sz w:val="32"/>
          <w:szCs w:val="32"/>
        </w:rPr>
      </w:pPr>
    </w:p>
    <w:p w:rsidR="006C23FF" w:rsidRDefault="006C23FF">
      <w:pPr>
        <w:pStyle w:val="normal0"/>
        <w:jc w:val="center"/>
        <w:rPr>
          <w:b/>
          <w:sz w:val="32"/>
          <w:szCs w:val="32"/>
        </w:rPr>
      </w:pPr>
    </w:p>
    <w:p w:rsidR="006C23FF" w:rsidRDefault="008C744F">
      <w:pPr>
        <w:pStyle w:val="normal0"/>
        <w:jc w:val="center"/>
        <w:rPr>
          <w:b/>
          <w:color w:val="000000"/>
          <w:sz w:val="28"/>
          <w:szCs w:val="28"/>
        </w:rPr>
      </w:pPr>
      <w:r>
        <w:rPr>
          <w:b/>
          <w:color w:val="000000"/>
          <w:sz w:val="32"/>
          <w:szCs w:val="32"/>
        </w:rPr>
        <w:t>Job Shadowing Permission Slip</w:t>
      </w:r>
    </w:p>
    <w:p w:rsidR="006C23FF" w:rsidRDefault="006C23FF">
      <w:pPr>
        <w:pStyle w:val="normal0"/>
        <w:rPr>
          <w:b/>
          <w:color w:val="000000"/>
        </w:rPr>
      </w:pPr>
    </w:p>
    <w:p w:rsidR="006C23FF" w:rsidRDefault="006C23FF">
      <w:pPr>
        <w:pStyle w:val="normal0"/>
        <w:rPr>
          <w:b/>
          <w:color w:val="000000"/>
        </w:rPr>
      </w:pPr>
    </w:p>
    <w:p w:rsidR="006C23FF" w:rsidRDefault="008C744F">
      <w:pPr>
        <w:pStyle w:val="normal0"/>
        <w:rPr>
          <w:b/>
          <w:color w:val="000000"/>
        </w:rPr>
      </w:pPr>
      <w:r>
        <w:rPr>
          <w:b/>
          <w:color w:val="000000"/>
        </w:rPr>
        <w:t xml:space="preserve">This sheet must be submitted before </w:t>
      </w:r>
      <w:r>
        <w:rPr>
          <w:b/>
          <w:u w:val="single"/>
        </w:rPr>
        <w:t>March 15</w:t>
      </w:r>
      <w:r>
        <w:rPr>
          <w:b/>
          <w:color w:val="000000"/>
          <w:u w:val="single"/>
          <w:vertAlign w:val="superscript"/>
        </w:rPr>
        <w:t>th</w:t>
      </w:r>
      <w:r>
        <w:rPr>
          <w:b/>
          <w:color w:val="000000"/>
          <w:u w:val="single"/>
        </w:rPr>
        <w:t>, 201</w:t>
      </w:r>
      <w:r>
        <w:rPr>
          <w:b/>
          <w:u w:val="single"/>
        </w:rPr>
        <w:t>9</w:t>
      </w:r>
    </w:p>
    <w:p w:rsidR="006C23FF" w:rsidRDefault="006C23FF">
      <w:pPr>
        <w:pStyle w:val="normal0"/>
        <w:rPr>
          <w:b/>
        </w:rPr>
      </w:pPr>
    </w:p>
    <w:p w:rsidR="006C23FF" w:rsidRDefault="006C23FF">
      <w:pPr>
        <w:pStyle w:val="normal0"/>
        <w:rPr>
          <w:b/>
        </w:rPr>
      </w:pPr>
    </w:p>
    <w:p w:rsidR="006C23FF" w:rsidRDefault="008C744F">
      <w:pPr>
        <w:pStyle w:val="normal0"/>
        <w:pBdr>
          <w:top w:val="nil"/>
          <w:left w:val="nil"/>
          <w:bottom w:val="nil"/>
          <w:right w:val="nil"/>
          <w:between w:val="nil"/>
        </w:pBdr>
        <w:spacing w:before="280"/>
        <w:rPr>
          <w:b/>
          <w:color w:val="000000"/>
          <w:u w:val="single"/>
        </w:rPr>
      </w:pPr>
      <w:r>
        <w:rPr>
          <w:b/>
          <w:color w:val="000000"/>
          <w:u w:val="single"/>
        </w:rPr>
        <w:t xml:space="preserve">Parent signature is required for student to participate in job shadowing. </w:t>
      </w:r>
    </w:p>
    <w:p w:rsidR="006C23FF" w:rsidRDefault="008C744F">
      <w:pPr>
        <w:pStyle w:val="normal0"/>
        <w:pBdr>
          <w:top w:val="nil"/>
          <w:left w:val="nil"/>
          <w:bottom w:val="nil"/>
          <w:right w:val="nil"/>
          <w:between w:val="nil"/>
        </w:pBdr>
        <w:spacing w:before="280"/>
        <w:rPr>
          <w:color w:val="000000"/>
        </w:rPr>
      </w:pPr>
      <w:r>
        <w:rPr>
          <w:color w:val="000000"/>
        </w:rPr>
        <w:t>I have read the information about job shadowing program and give my child permission to participate in this activity.  Please initial the following and sign below:</w:t>
      </w:r>
    </w:p>
    <w:p w:rsidR="006C23FF" w:rsidRDefault="008C744F">
      <w:pPr>
        <w:pStyle w:val="normal0"/>
        <w:pBdr>
          <w:top w:val="nil"/>
          <w:left w:val="nil"/>
          <w:bottom w:val="nil"/>
          <w:right w:val="nil"/>
          <w:between w:val="nil"/>
        </w:pBdr>
        <w:spacing w:before="280"/>
        <w:ind w:left="1276" w:hanging="556"/>
        <w:rPr>
          <w:b/>
          <w:color w:val="000000"/>
        </w:rPr>
      </w:pPr>
      <w:r>
        <w:rPr>
          <w:color w:val="000000"/>
        </w:rPr>
        <w:t xml:space="preserve">____ Child and parent will contact host employer and present letter and guidelines to host, </w:t>
      </w:r>
      <w:r>
        <w:rPr>
          <w:color w:val="000000"/>
        </w:rPr>
        <w:t xml:space="preserve">informing the Career teacher upon confirmation, all prior to </w:t>
      </w:r>
      <w:r>
        <w:rPr>
          <w:b/>
          <w:color w:val="000000"/>
        </w:rPr>
        <w:t>Mar. 1</w:t>
      </w:r>
      <w:r>
        <w:rPr>
          <w:b/>
        </w:rPr>
        <w:t>5</w:t>
      </w:r>
      <w:r>
        <w:rPr>
          <w:b/>
          <w:color w:val="000000"/>
          <w:vertAlign w:val="superscript"/>
        </w:rPr>
        <w:t>th</w:t>
      </w:r>
      <w:r>
        <w:rPr>
          <w:b/>
          <w:color w:val="000000"/>
        </w:rPr>
        <w:t>, 201</w:t>
      </w:r>
      <w:r>
        <w:rPr>
          <w:b/>
        </w:rPr>
        <w:t>9</w:t>
      </w:r>
    </w:p>
    <w:p w:rsidR="006C23FF" w:rsidRDefault="008C744F">
      <w:pPr>
        <w:pStyle w:val="normal0"/>
        <w:pBdr>
          <w:top w:val="nil"/>
          <w:left w:val="nil"/>
          <w:bottom w:val="nil"/>
          <w:right w:val="nil"/>
          <w:between w:val="nil"/>
        </w:pBdr>
        <w:spacing w:before="280"/>
        <w:ind w:left="720"/>
        <w:rPr>
          <w:color w:val="000000"/>
        </w:rPr>
      </w:pPr>
      <w:r>
        <w:rPr>
          <w:color w:val="000000"/>
        </w:rPr>
        <w:t>____ Parent will provide transportation to and from work site and assume any cost involved.</w:t>
      </w:r>
    </w:p>
    <w:p w:rsidR="006C23FF" w:rsidRDefault="008C744F">
      <w:pPr>
        <w:pStyle w:val="normal0"/>
        <w:pBdr>
          <w:top w:val="nil"/>
          <w:left w:val="nil"/>
          <w:bottom w:val="nil"/>
          <w:right w:val="nil"/>
          <w:between w:val="nil"/>
        </w:pBdr>
        <w:spacing w:before="280"/>
        <w:ind w:left="1276" w:hanging="556"/>
        <w:rPr>
          <w:color w:val="000000"/>
        </w:rPr>
      </w:pPr>
      <w:r>
        <w:rPr>
          <w:color w:val="000000"/>
        </w:rPr>
        <w:t xml:space="preserve">____ Parents will work with child to ensure forms have been completed by host employer </w:t>
      </w:r>
      <w:r>
        <w:rPr>
          <w:color w:val="000000"/>
        </w:rPr>
        <w:t>and student and returned to Career teacher.</w:t>
      </w:r>
    </w:p>
    <w:p w:rsidR="006C23FF" w:rsidRDefault="008C744F">
      <w:pPr>
        <w:pStyle w:val="normal0"/>
        <w:pBdr>
          <w:top w:val="nil"/>
          <w:left w:val="nil"/>
          <w:bottom w:val="nil"/>
          <w:right w:val="nil"/>
          <w:between w:val="nil"/>
        </w:pBdr>
        <w:spacing w:before="280"/>
        <w:ind w:left="720"/>
        <w:rPr>
          <w:color w:val="000000"/>
        </w:rPr>
      </w:pPr>
      <w:r>
        <w:rPr>
          <w:color w:val="000000"/>
        </w:rPr>
        <w:t>____ Parent will help child choose job shadow site that is both safe and most beneficial to student.</w:t>
      </w:r>
    </w:p>
    <w:p w:rsidR="006C23FF" w:rsidRDefault="006C23FF">
      <w:pPr>
        <w:pStyle w:val="normal0"/>
        <w:pBdr>
          <w:top w:val="nil"/>
          <w:left w:val="nil"/>
          <w:bottom w:val="nil"/>
          <w:right w:val="nil"/>
          <w:between w:val="nil"/>
        </w:pBdr>
      </w:pPr>
    </w:p>
    <w:p w:rsidR="006C23FF" w:rsidRDefault="006C23FF">
      <w:pPr>
        <w:pStyle w:val="normal0"/>
        <w:pBdr>
          <w:top w:val="nil"/>
          <w:left w:val="nil"/>
          <w:bottom w:val="nil"/>
          <w:right w:val="nil"/>
          <w:between w:val="nil"/>
        </w:pBdr>
      </w:pPr>
    </w:p>
    <w:p w:rsidR="006C23FF" w:rsidRDefault="006C23FF">
      <w:pPr>
        <w:pStyle w:val="normal0"/>
        <w:pBdr>
          <w:top w:val="nil"/>
          <w:left w:val="nil"/>
          <w:bottom w:val="nil"/>
          <w:right w:val="nil"/>
          <w:between w:val="nil"/>
        </w:pBdr>
        <w:rPr>
          <w:color w:val="000000"/>
        </w:rPr>
      </w:pPr>
    </w:p>
    <w:p w:rsidR="006C23FF" w:rsidRDefault="006C23FF">
      <w:pPr>
        <w:pStyle w:val="normal0"/>
        <w:pBdr>
          <w:top w:val="nil"/>
          <w:left w:val="nil"/>
          <w:bottom w:val="nil"/>
          <w:right w:val="nil"/>
          <w:between w:val="nil"/>
        </w:pBdr>
        <w:rPr>
          <w:color w:val="000000"/>
        </w:rPr>
      </w:pPr>
    </w:p>
    <w:p w:rsidR="006C23FF" w:rsidRDefault="008C744F">
      <w:pPr>
        <w:pStyle w:val="normal0"/>
        <w:pBdr>
          <w:top w:val="nil"/>
          <w:left w:val="nil"/>
          <w:bottom w:val="nil"/>
          <w:right w:val="nil"/>
          <w:between w:val="nil"/>
        </w:pBdr>
        <w:rPr>
          <w:b/>
          <w:color w:val="000000"/>
        </w:rPr>
      </w:pPr>
      <w:r>
        <w:rPr>
          <w:b/>
          <w:color w:val="000000"/>
          <w:u w:val="single"/>
        </w:rPr>
        <w:t>Please indicate your progress in finding a placement</w:t>
      </w:r>
      <w:r>
        <w:rPr>
          <w:b/>
          <w:color w:val="000000"/>
        </w:rPr>
        <w:t>:</w:t>
      </w:r>
    </w:p>
    <w:p w:rsidR="006C23FF" w:rsidRDefault="006C23FF">
      <w:pPr>
        <w:pStyle w:val="normal0"/>
        <w:pBdr>
          <w:top w:val="nil"/>
          <w:left w:val="nil"/>
          <w:bottom w:val="nil"/>
          <w:right w:val="nil"/>
          <w:between w:val="nil"/>
        </w:pBdr>
        <w:rPr>
          <w:color w:val="000000"/>
        </w:rPr>
      </w:pPr>
    </w:p>
    <w:p w:rsidR="006C23FF" w:rsidRDefault="008C744F">
      <w:pPr>
        <w:pStyle w:val="normal0"/>
        <w:pBdr>
          <w:top w:val="nil"/>
          <w:left w:val="nil"/>
          <w:bottom w:val="nil"/>
          <w:right w:val="nil"/>
          <w:between w:val="nil"/>
        </w:pBdr>
        <w:rPr>
          <w:color w:val="000000"/>
        </w:rPr>
      </w:pPr>
      <w:r>
        <w:rPr>
          <w:color w:val="000000"/>
        </w:rPr>
        <w:t>Placement Found?</w:t>
      </w:r>
      <w:r>
        <w:rPr>
          <w:color w:val="000000"/>
        </w:rPr>
        <w:tab/>
      </w:r>
      <w:r>
        <w:rPr>
          <w:color w:val="000000"/>
        </w:rPr>
        <w:tab/>
        <w:t>Yes</w:t>
      </w:r>
      <w:r>
        <w:rPr>
          <w:color w:val="000000"/>
        </w:rPr>
        <w:tab/>
      </w:r>
      <w:r>
        <w:rPr>
          <w:color w:val="000000"/>
        </w:rPr>
        <w:tab/>
        <w:t>NO</w:t>
      </w:r>
      <w:r>
        <w:rPr>
          <w:color w:val="000000"/>
        </w:rPr>
        <w:tab/>
      </w:r>
      <w:r>
        <w:rPr>
          <w:color w:val="000000"/>
        </w:rPr>
        <w:tab/>
        <w:t>IN PROGRESS</w:t>
      </w:r>
    </w:p>
    <w:p w:rsidR="006C23FF" w:rsidRDefault="006C23FF">
      <w:pPr>
        <w:pStyle w:val="normal0"/>
        <w:pBdr>
          <w:top w:val="nil"/>
          <w:left w:val="nil"/>
          <w:bottom w:val="nil"/>
          <w:right w:val="nil"/>
          <w:between w:val="nil"/>
        </w:pBdr>
        <w:rPr>
          <w:color w:val="000000"/>
        </w:rPr>
      </w:pPr>
    </w:p>
    <w:p w:rsidR="006C23FF" w:rsidRDefault="008C744F">
      <w:pPr>
        <w:pStyle w:val="normal0"/>
        <w:pBdr>
          <w:top w:val="nil"/>
          <w:left w:val="nil"/>
          <w:bottom w:val="nil"/>
          <w:right w:val="nil"/>
          <w:between w:val="nil"/>
        </w:pBdr>
        <w:rPr>
          <w:color w:val="000000"/>
        </w:rPr>
      </w:pPr>
      <w:r>
        <w:rPr>
          <w:color w:val="000000"/>
        </w:rPr>
        <w:t>Where is your placement? ______________________________________</w:t>
      </w:r>
    </w:p>
    <w:p w:rsidR="006C23FF" w:rsidRDefault="006C23FF">
      <w:pPr>
        <w:pStyle w:val="normal0"/>
        <w:pBdr>
          <w:top w:val="nil"/>
          <w:left w:val="nil"/>
          <w:bottom w:val="nil"/>
          <w:right w:val="nil"/>
          <w:between w:val="nil"/>
        </w:pBdr>
        <w:rPr>
          <w:color w:val="000000"/>
        </w:rPr>
      </w:pPr>
    </w:p>
    <w:p w:rsidR="006C23FF" w:rsidRDefault="008C744F">
      <w:pPr>
        <w:pStyle w:val="normal0"/>
        <w:pBdr>
          <w:top w:val="nil"/>
          <w:left w:val="nil"/>
          <w:bottom w:val="nil"/>
          <w:right w:val="nil"/>
          <w:between w:val="nil"/>
        </w:pBdr>
        <w:rPr>
          <w:color w:val="000000"/>
        </w:rPr>
      </w:pPr>
      <w:proofErr w:type="gramStart"/>
      <w:r>
        <w:rPr>
          <w:color w:val="000000"/>
        </w:rPr>
        <w:t>Name of your host/employer?</w:t>
      </w:r>
      <w:proofErr w:type="gramEnd"/>
      <w:r>
        <w:rPr>
          <w:color w:val="000000"/>
        </w:rPr>
        <w:t xml:space="preserve"> ___________________________________</w:t>
      </w:r>
    </w:p>
    <w:p w:rsidR="006C23FF" w:rsidRDefault="006C23FF">
      <w:pPr>
        <w:pStyle w:val="normal0"/>
        <w:pBdr>
          <w:top w:val="nil"/>
          <w:left w:val="nil"/>
          <w:bottom w:val="nil"/>
          <w:right w:val="nil"/>
          <w:between w:val="nil"/>
        </w:pBdr>
        <w:rPr>
          <w:color w:val="000000"/>
        </w:rPr>
      </w:pPr>
    </w:p>
    <w:p w:rsidR="006C23FF" w:rsidRDefault="008C744F">
      <w:pPr>
        <w:pStyle w:val="normal0"/>
        <w:pBdr>
          <w:top w:val="nil"/>
          <w:left w:val="nil"/>
          <w:bottom w:val="nil"/>
          <w:right w:val="nil"/>
          <w:between w:val="nil"/>
        </w:pBdr>
        <w:rPr>
          <w:color w:val="000000"/>
        </w:rPr>
      </w:pPr>
      <w:r>
        <w:rPr>
          <w:color w:val="000000"/>
        </w:rPr>
        <w:t xml:space="preserve">Date you will be </w:t>
      </w:r>
      <w:proofErr w:type="gramStart"/>
      <w:r>
        <w:rPr>
          <w:color w:val="000000"/>
        </w:rPr>
        <w:t>job-shadowing</w:t>
      </w:r>
      <w:proofErr w:type="gramEnd"/>
      <w:r>
        <w:rPr>
          <w:color w:val="000000"/>
        </w:rPr>
        <w:t>: _________________________</w:t>
      </w:r>
    </w:p>
    <w:p w:rsidR="006C23FF" w:rsidRDefault="006C23FF">
      <w:pPr>
        <w:pStyle w:val="normal0"/>
        <w:pBdr>
          <w:top w:val="nil"/>
          <w:left w:val="nil"/>
          <w:bottom w:val="nil"/>
          <w:right w:val="nil"/>
          <w:between w:val="nil"/>
        </w:pBdr>
        <w:rPr>
          <w:color w:val="000000"/>
        </w:rPr>
      </w:pPr>
    </w:p>
    <w:p w:rsidR="006C23FF" w:rsidRDefault="006C23FF">
      <w:pPr>
        <w:pStyle w:val="normal0"/>
        <w:pBdr>
          <w:top w:val="nil"/>
          <w:left w:val="nil"/>
          <w:bottom w:val="nil"/>
          <w:right w:val="nil"/>
          <w:between w:val="nil"/>
        </w:pBdr>
        <w:rPr>
          <w:color w:val="000000"/>
        </w:rPr>
      </w:pPr>
    </w:p>
    <w:p w:rsidR="006C23FF" w:rsidRDefault="006C23FF">
      <w:pPr>
        <w:pStyle w:val="normal0"/>
        <w:pBdr>
          <w:top w:val="nil"/>
          <w:left w:val="nil"/>
          <w:bottom w:val="nil"/>
          <w:right w:val="nil"/>
          <w:between w:val="nil"/>
        </w:pBdr>
        <w:rPr>
          <w:color w:val="000000"/>
        </w:rPr>
      </w:pPr>
    </w:p>
    <w:p w:rsidR="006C23FF" w:rsidRDefault="006C23FF">
      <w:pPr>
        <w:pStyle w:val="normal0"/>
        <w:pBdr>
          <w:top w:val="nil"/>
          <w:left w:val="nil"/>
          <w:bottom w:val="nil"/>
          <w:right w:val="nil"/>
          <w:between w:val="nil"/>
        </w:pBdr>
        <w:rPr>
          <w:color w:val="000000"/>
        </w:rPr>
      </w:pPr>
    </w:p>
    <w:p w:rsidR="006C23FF" w:rsidRDefault="006C23FF">
      <w:pPr>
        <w:pStyle w:val="normal0"/>
        <w:pBdr>
          <w:top w:val="nil"/>
          <w:left w:val="nil"/>
          <w:bottom w:val="nil"/>
          <w:right w:val="nil"/>
          <w:between w:val="nil"/>
        </w:pBdr>
        <w:rPr>
          <w:color w:val="000000"/>
        </w:rPr>
      </w:pPr>
    </w:p>
    <w:p w:rsidR="006C23FF" w:rsidRDefault="006C23FF">
      <w:pPr>
        <w:pStyle w:val="normal0"/>
        <w:pBdr>
          <w:top w:val="nil"/>
          <w:left w:val="nil"/>
          <w:bottom w:val="nil"/>
          <w:right w:val="nil"/>
          <w:between w:val="nil"/>
        </w:pBdr>
        <w:rPr>
          <w:color w:val="000000"/>
        </w:rPr>
      </w:pPr>
    </w:p>
    <w:p w:rsidR="006C23FF" w:rsidRDefault="008C744F">
      <w:pPr>
        <w:pStyle w:val="normal0"/>
        <w:pBdr>
          <w:top w:val="nil"/>
          <w:left w:val="nil"/>
          <w:bottom w:val="nil"/>
          <w:right w:val="nil"/>
          <w:between w:val="nil"/>
        </w:pBdr>
        <w:rPr>
          <w:color w:val="000000"/>
        </w:rPr>
      </w:pPr>
      <w:r>
        <w:rPr>
          <w:color w:val="000000"/>
        </w:rPr>
        <w:t>_______________________</w:t>
      </w:r>
      <w:r>
        <w:rPr>
          <w:color w:val="000000"/>
        </w:rPr>
        <w:tab/>
      </w:r>
      <w:r>
        <w:rPr>
          <w:color w:val="000000"/>
        </w:rPr>
        <w:tab/>
      </w:r>
      <w:r>
        <w:rPr>
          <w:color w:val="000000"/>
        </w:rPr>
        <w:tab/>
      </w:r>
      <w:r>
        <w:rPr>
          <w:color w:val="000000"/>
        </w:rPr>
        <w:tab/>
      </w:r>
      <w:r>
        <w:rPr>
          <w:color w:val="000000"/>
        </w:rPr>
        <w:tab/>
        <w:t>_______________________</w:t>
      </w:r>
    </w:p>
    <w:p w:rsidR="006C23FF" w:rsidRDefault="008C744F">
      <w:pPr>
        <w:pStyle w:val="normal0"/>
        <w:pBdr>
          <w:top w:val="nil"/>
          <w:left w:val="nil"/>
          <w:bottom w:val="nil"/>
          <w:right w:val="nil"/>
          <w:between w:val="nil"/>
        </w:pBdr>
        <w:rPr>
          <w:color w:val="000000"/>
        </w:rPr>
      </w:pPr>
      <w:r>
        <w:rPr>
          <w:color w:val="000000"/>
        </w:rPr>
        <w:t>Parent/Gua</w:t>
      </w:r>
      <w:r>
        <w:rPr>
          <w:color w:val="000000"/>
        </w:rPr>
        <w:t>rdian Signature</w:t>
      </w:r>
      <w:r>
        <w:rPr>
          <w:color w:val="000000"/>
        </w:rPr>
        <w:tab/>
      </w:r>
      <w:r>
        <w:rPr>
          <w:b/>
          <w:color w:val="000000"/>
        </w:rPr>
        <w:t xml:space="preserve"> </w:t>
      </w:r>
      <w:r>
        <w:rPr>
          <w:b/>
          <w:color w:val="000000"/>
        </w:rPr>
        <w:tab/>
      </w:r>
      <w:r>
        <w:rPr>
          <w:b/>
          <w:color w:val="000000"/>
        </w:rPr>
        <w:tab/>
      </w:r>
      <w:r>
        <w:rPr>
          <w:b/>
          <w:color w:val="000000"/>
        </w:rPr>
        <w:tab/>
      </w:r>
      <w:r>
        <w:rPr>
          <w:color w:val="000000"/>
        </w:rPr>
        <w:tab/>
        <w:t>Student Signature</w:t>
      </w:r>
      <w:r>
        <w:rPr>
          <w:b/>
          <w:color w:val="000000"/>
        </w:rPr>
        <w:t xml:space="preserve"> </w:t>
      </w:r>
    </w:p>
    <w:p w:rsidR="006C23FF" w:rsidRDefault="006C23FF">
      <w:pPr>
        <w:pStyle w:val="normal0"/>
        <w:pBdr>
          <w:top w:val="nil"/>
          <w:left w:val="nil"/>
          <w:bottom w:val="nil"/>
          <w:right w:val="nil"/>
          <w:between w:val="nil"/>
        </w:pBdr>
        <w:tabs>
          <w:tab w:val="left" w:pos="6946"/>
        </w:tabs>
        <w:spacing w:before="280"/>
        <w:rPr>
          <w:color w:val="000000"/>
        </w:rPr>
      </w:pPr>
    </w:p>
    <w:p w:rsidR="006C23FF" w:rsidRDefault="006C23FF">
      <w:pPr>
        <w:pStyle w:val="normal0"/>
        <w:pBdr>
          <w:top w:val="nil"/>
          <w:left w:val="nil"/>
          <w:bottom w:val="nil"/>
          <w:right w:val="nil"/>
          <w:between w:val="nil"/>
        </w:pBdr>
        <w:tabs>
          <w:tab w:val="left" w:pos="6946"/>
        </w:tabs>
        <w:spacing w:before="280"/>
        <w:rPr>
          <w:color w:val="000000"/>
        </w:rPr>
      </w:pPr>
    </w:p>
    <w:p w:rsidR="006C23FF" w:rsidRDefault="008C744F">
      <w:pPr>
        <w:pStyle w:val="normal0"/>
        <w:pBdr>
          <w:top w:val="nil"/>
          <w:left w:val="nil"/>
          <w:bottom w:val="nil"/>
          <w:right w:val="nil"/>
          <w:between w:val="nil"/>
        </w:pBdr>
        <w:spacing w:before="278"/>
        <w:ind w:right="612"/>
        <w:jc w:val="center"/>
        <w:rPr>
          <w:b/>
          <w:color w:val="000000"/>
          <w:sz w:val="32"/>
          <w:szCs w:val="32"/>
        </w:rPr>
      </w:pPr>
      <w:r>
        <w:rPr>
          <w:b/>
          <w:color w:val="000000"/>
          <w:sz w:val="32"/>
          <w:szCs w:val="32"/>
        </w:rPr>
        <w:lastRenderedPageBreak/>
        <w:t>General Guidelines for Host</w:t>
      </w:r>
    </w:p>
    <w:p w:rsidR="006C23FF" w:rsidRDefault="006C23FF">
      <w:pPr>
        <w:pStyle w:val="normal0"/>
        <w:pBdr>
          <w:top w:val="nil"/>
          <w:left w:val="nil"/>
          <w:bottom w:val="nil"/>
          <w:right w:val="nil"/>
          <w:between w:val="nil"/>
        </w:pBdr>
        <w:ind w:left="714" w:right="612"/>
        <w:rPr>
          <w:i/>
          <w:color w:val="000000"/>
        </w:rPr>
      </w:pPr>
    </w:p>
    <w:p w:rsidR="006C23FF" w:rsidRDefault="008C744F">
      <w:pPr>
        <w:pStyle w:val="normal0"/>
        <w:numPr>
          <w:ilvl w:val="0"/>
          <w:numId w:val="9"/>
        </w:numPr>
        <w:pBdr>
          <w:top w:val="nil"/>
          <w:left w:val="nil"/>
          <w:bottom w:val="nil"/>
          <w:right w:val="nil"/>
          <w:between w:val="nil"/>
        </w:pBdr>
        <w:ind w:left="714" w:right="612" w:hanging="357"/>
        <w:rPr>
          <w:i/>
          <w:color w:val="000000"/>
        </w:rPr>
      </w:pPr>
      <w:r>
        <w:rPr>
          <w:i/>
          <w:color w:val="000000"/>
        </w:rPr>
        <w:t>Preparation:</w:t>
      </w:r>
    </w:p>
    <w:p w:rsidR="006C23FF" w:rsidRDefault="008C744F">
      <w:pPr>
        <w:pStyle w:val="normal0"/>
        <w:numPr>
          <w:ilvl w:val="0"/>
          <w:numId w:val="14"/>
        </w:numPr>
        <w:pBdr>
          <w:top w:val="nil"/>
          <w:left w:val="nil"/>
          <w:bottom w:val="nil"/>
          <w:right w:val="nil"/>
          <w:between w:val="nil"/>
        </w:pBdr>
        <w:spacing w:before="280"/>
        <w:ind w:right="612"/>
        <w:rPr>
          <w:color w:val="000000"/>
        </w:rPr>
      </w:pPr>
      <w:r>
        <w:rPr>
          <w:color w:val="000000"/>
        </w:rPr>
        <w:t xml:space="preserve">Let the student know what is considered appropriate attire at your workplace. </w:t>
      </w:r>
    </w:p>
    <w:p w:rsidR="006C23FF" w:rsidRDefault="008C744F">
      <w:pPr>
        <w:pStyle w:val="normal0"/>
        <w:numPr>
          <w:ilvl w:val="0"/>
          <w:numId w:val="14"/>
        </w:numPr>
        <w:pBdr>
          <w:top w:val="nil"/>
          <w:left w:val="nil"/>
          <w:bottom w:val="nil"/>
          <w:right w:val="nil"/>
          <w:between w:val="nil"/>
        </w:pBdr>
        <w:ind w:right="612"/>
        <w:rPr>
          <w:color w:val="000000"/>
        </w:rPr>
      </w:pPr>
      <w:r>
        <w:rPr>
          <w:color w:val="000000"/>
        </w:rPr>
        <w:t xml:space="preserve">Work out with the student what they will see and do that day. </w:t>
      </w:r>
    </w:p>
    <w:p w:rsidR="006C23FF" w:rsidRDefault="008C744F">
      <w:pPr>
        <w:pStyle w:val="normal0"/>
        <w:numPr>
          <w:ilvl w:val="0"/>
          <w:numId w:val="9"/>
        </w:numPr>
        <w:pBdr>
          <w:top w:val="nil"/>
          <w:left w:val="nil"/>
          <w:bottom w:val="nil"/>
          <w:right w:val="nil"/>
          <w:between w:val="nil"/>
        </w:pBdr>
        <w:spacing w:before="278"/>
        <w:ind w:right="612"/>
        <w:rPr>
          <w:i/>
          <w:color w:val="000000"/>
        </w:rPr>
      </w:pPr>
      <w:r>
        <w:rPr>
          <w:i/>
          <w:color w:val="000000"/>
        </w:rPr>
        <w:t>The day on the job:</w:t>
      </w:r>
    </w:p>
    <w:p w:rsidR="006C23FF" w:rsidRDefault="008C744F">
      <w:pPr>
        <w:pStyle w:val="normal0"/>
        <w:numPr>
          <w:ilvl w:val="0"/>
          <w:numId w:val="1"/>
        </w:numPr>
        <w:pBdr>
          <w:top w:val="nil"/>
          <w:left w:val="nil"/>
          <w:bottom w:val="nil"/>
          <w:right w:val="nil"/>
          <w:between w:val="nil"/>
        </w:pBdr>
        <w:spacing w:before="278"/>
        <w:ind w:right="612"/>
        <w:rPr>
          <w:color w:val="000000"/>
        </w:rPr>
      </w:pPr>
      <w:r>
        <w:rPr>
          <w:color w:val="000000"/>
        </w:rPr>
        <w:t xml:space="preserve">Provide nametags (where necessary); introduce student to as many staff as possible. </w:t>
      </w:r>
    </w:p>
    <w:p w:rsidR="006C23FF" w:rsidRDefault="008C744F">
      <w:pPr>
        <w:pStyle w:val="normal0"/>
        <w:numPr>
          <w:ilvl w:val="0"/>
          <w:numId w:val="1"/>
        </w:numPr>
        <w:pBdr>
          <w:top w:val="nil"/>
          <w:left w:val="nil"/>
          <w:bottom w:val="nil"/>
          <w:right w:val="nil"/>
          <w:between w:val="nil"/>
        </w:pBdr>
        <w:ind w:right="612"/>
        <w:rPr>
          <w:color w:val="000000"/>
        </w:rPr>
      </w:pPr>
      <w:r>
        <w:rPr>
          <w:color w:val="000000"/>
        </w:rPr>
        <w:t xml:space="preserve">Be prepared to share information about your student's interest areas; maybe some statistics, history, other appropriate information </w:t>
      </w:r>
    </w:p>
    <w:p w:rsidR="006C23FF" w:rsidRDefault="008C744F">
      <w:pPr>
        <w:pStyle w:val="normal0"/>
        <w:numPr>
          <w:ilvl w:val="0"/>
          <w:numId w:val="1"/>
        </w:numPr>
        <w:pBdr>
          <w:top w:val="nil"/>
          <w:left w:val="nil"/>
          <w:bottom w:val="nil"/>
          <w:right w:val="nil"/>
          <w:between w:val="nil"/>
        </w:pBdr>
        <w:ind w:right="612"/>
        <w:rPr>
          <w:color w:val="000000"/>
        </w:rPr>
      </w:pPr>
      <w:r>
        <w:rPr>
          <w:color w:val="000000"/>
        </w:rPr>
        <w:t>Both parties should be open to learnin</w:t>
      </w:r>
      <w:r>
        <w:rPr>
          <w:color w:val="000000"/>
        </w:rPr>
        <w:t xml:space="preserve">g from each other. </w:t>
      </w:r>
    </w:p>
    <w:p w:rsidR="006C23FF" w:rsidRDefault="008C744F">
      <w:pPr>
        <w:pStyle w:val="normal0"/>
        <w:numPr>
          <w:ilvl w:val="0"/>
          <w:numId w:val="1"/>
        </w:numPr>
        <w:pBdr>
          <w:top w:val="nil"/>
          <w:left w:val="nil"/>
          <w:bottom w:val="nil"/>
          <w:right w:val="nil"/>
          <w:between w:val="nil"/>
        </w:pBdr>
        <w:ind w:right="612"/>
        <w:rPr>
          <w:color w:val="000000"/>
        </w:rPr>
      </w:pPr>
      <w:r>
        <w:rPr>
          <w:color w:val="000000"/>
        </w:rPr>
        <w:t>Fill out the evaluation forms.</w:t>
      </w:r>
    </w:p>
    <w:p w:rsidR="006C23FF" w:rsidRDefault="008C744F">
      <w:pPr>
        <w:pStyle w:val="normal0"/>
        <w:numPr>
          <w:ilvl w:val="0"/>
          <w:numId w:val="16"/>
        </w:numPr>
        <w:pBdr>
          <w:top w:val="nil"/>
          <w:left w:val="nil"/>
          <w:bottom w:val="nil"/>
          <w:right w:val="nil"/>
          <w:between w:val="nil"/>
        </w:pBdr>
        <w:spacing w:before="280"/>
        <w:ind w:right="612"/>
        <w:rPr>
          <w:b/>
          <w:color w:val="000000"/>
          <w:sz w:val="28"/>
          <w:szCs w:val="28"/>
        </w:rPr>
      </w:pPr>
      <w:r>
        <w:rPr>
          <w:b/>
          <w:color w:val="000000"/>
          <w:sz w:val="28"/>
          <w:szCs w:val="28"/>
        </w:rPr>
        <w:t>Keeping Workers Safe</w:t>
      </w:r>
    </w:p>
    <w:p w:rsidR="006C23FF" w:rsidRDefault="006C23FF">
      <w:pPr>
        <w:pStyle w:val="normal0"/>
        <w:rPr>
          <w:color w:val="000000"/>
        </w:rPr>
      </w:pPr>
    </w:p>
    <w:p w:rsidR="006C23FF" w:rsidRDefault="008C744F">
      <w:pPr>
        <w:pStyle w:val="normal0"/>
        <w:numPr>
          <w:ilvl w:val="0"/>
          <w:numId w:val="15"/>
        </w:numPr>
        <w:pBdr>
          <w:top w:val="nil"/>
          <w:left w:val="nil"/>
          <w:bottom w:val="nil"/>
          <w:right w:val="nil"/>
          <w:between w:val="nil"/>
        </w:pBdr>
        <w:rPr>
          <w:color w:val="000000"/>
        </w:rPr>
      </w:pPr>
      <w:r>
        <w:rPr>
          <w:color w:val="000000"/>
        </w:rPr>
        <w:t>The underlying philosophy of the occupational health and safety legislation in Newfoundland and Labrador is an internal responsibility system.  Its foundation is that everyone in the workplace- both employees and employers – is responsible for their own he</w:t>
      </w:r>
      <w:r>
        <w:rPr>
          <w:color w:val="000000"/>
        </w:rPr>
        <w:t>alth and safety and that of their co – workers.</w:t>
      </w:r>
    </w:p>
    <w:p w:rsidR="006C23FF" w:rsidRDefault="006C23FF">
      <w:pPr>
        <w:pStyle w:val="normal0"/>
        <w:rPr>
          <w:color w:val="000000"/>
        </w:rPr>
      </w:pPr>
    </w:p>
    <w:p w:rsidR="006C23FF" w:rsidRDefault="008C744F">
      <w:pPr>
        <w:pStyle w:val="normal0"/>
        <w:numPr>
          <w:ilvl w:val="0"/>
          <w:numId w:val="15"/>
        </w:numPr>
        <w:pBdr>
          <w:top w:val="nil"/>
          <w:left w:val="nil"/>
          <w:bottom w:val="nil"/>
          <w:right w:val="nil"/>
          <w:between w:val="nil"/>
        </w:pBdr>
        <w:rPr>
          <w:color w:val="000000"/>
        </w:rPr>
      </w:pPr>
      <w:r>
        <w:rPr>
          <w:color w:val="000000"/>
        </w:rPr>
        <w:t xml:space="preserve">When it comes to health and safety, every worker in Newfoundland and Labrador, regardless of age has the following </w:t>
      </w:r>
      <w:r>
        <w:rPr>
          <w:b/>
          <w:color w:val="000000"/>
        </w:rPr>
        <w:t>three</w:t>
      </w:r>
      <w:r>
        <w:rPr>
          <w:color w:val="000000"/>
        </w:rPr>
        <w:t xml:space="preserve"> basic rights in the workplace:</w:t>
      </w:r>
    </w:p>
    <w:p w:rsidR="006C23FF" w:rsidRDefault="006C23FF">
      <w:pPr>
        <w:pStyle w:val="normal0"/>
        <w:rPr>
          <w:color w:val="000000"/>
        </w:rPr>
      </w:pPr>
    </w:p>
    <w:p w:rsidR="006C23FF" w:rsidRDefault="008C744F">
      <w:pPr>
        <w:pStyle w:val="normal0"/>
        <w:numPr>
          <w:ilvl w:val="0"/>
          <w:numId w:val="12"/>
        </w:numPr>
        <w:rPr>
          <w:i/>
          <w:color w:val="000000"/>
        </w:rPr>
      </w:pPr>
      <w:r>
        <w:rPr>
          <w:i/>
          <w:color w:val="000000"/>
        </w:rPr>
        <w:t xml:space="preserve">The right to know about what hazards there are in the </w:t>
      </w:r>
      <w:r>
        <w:rPr>
          <w:i/>
          <w:color w:val="000000"/>
        </w:rPr>
        <w:t>workplace and what precautions must be taken to prevent injuries from these hazards.</w:t>
      </w:r>
    </w:p>
    <w:p w:rsidR="006C23FF" w:rsidRDefault="008C744F">
      <w:pPr>
        <w:pStyle w:val="normal0"/>
        <w:numPr>
          <w:ilvl w:val="0"/>
          <w:numId w:val="12"/>
        </w:numPr>
        <w:rPr>
          <w:i/>
          <w:color w:val="000000"/>
        </w:rPr>
      </w:pPr>
      <w:r>
        <w:rPr>
          <w:i/>
          <w:color w:val="000000"/>
        </w:rPr>
        <w:t>The right to participate in safety and health activities in the workplace without fear of any form of discriminatory action such as discipline.</w:t>
      </w:r>
    </w:p>
    <w:p w:rsidR="006C23FF" w:rsidRDefault="008C744F">
      <w:pPr>
        <w:pStyle w:val="normal0"/>
        <w:numPr>
          <w:ilvl w:val="0"/>
          <w:numId w:val="12"/>
        </w:numPr>
        <w:rPr>
          <w:i/>
          <w:color w:val="000000"/>
        </w:rPr>
      </w:pPr>
      <w:r>
        <w:rPr>
          <w:i/>
          <w:color w:val="000000"/>
        </w:rPr>
        <w:t>The right to refuse work th</w:t>
      </w:r>
      <w:r>
        <w:rPr>
          <w:i/>
          <w:color w:val="000000"/>
        </w:rPr>
        <w:t>at one reasonably believes can be dangerous to one self or others.</w:t>
      </w:r>
    </w:p>
    <w:p w:rsidR="006C23FF" w:rsidRDefault="006C23FF">
      <w:pPr>
        <w:pStyle w:val="normal0"/>
        <w:rPr>
          <w:color w:val="000000"/>
        </w:rPr>
      </w:pPr>
    </w:p>
    <w:p w:rsidR="006C23FF" w:rsidRDefault="008C744F">
      <w:pPr>
        <w:pStyle w:val="normal0"/>
        <w:numPr>
          <w:ilvl w:val="0"/>
          <w:numId w:val="17"/>
        </w:numPr>
        <w:pBdr>
          <w:top w:val="nil"/>
          <w:left w:val="nil"/>
          <w:bottom w:val="nil"/>
          <w:right w:val="nil"/>
          <w:between w:val="nil"/>
        </w:pBdr>
        <w:rPr>
          <w:color w:val="000000"/>
        </w:rPr>
      </w:pPr>
      <w:r>
        <w:rPr>
          <w:color w:val="000000"/>
        </w:rPr>
        <w:t>When it comes to safety at work, it’s everyone’s responsibility.</w:t>
      </w:r>
    </w:p>
    <w:p w:rsidR="006C23FF" w:rsidRDefault="006C23FF">
      <w:pPr>
        <w:pStyle w:val="normal0"/>
        <w:rPr>
          <w:color w:val="000000"/>
        </w:rPr>
      </w:pPr>
    </w:p>
    <w:p w:rsidR="006C23FF" w:rsidRDefault="008C744F">
      <w:pPr>
        <w:pStyle w:val="normal0"/>
        <w:numPr>
          <w:ilvl w:val="0"/>
          <w:numId w:val="17"/>
        </w:numPr>
        <w:pBdr>
          <w:top w:val="nil"/>
          <w:left w:val="nil"/>
          <w:bottom w:val="nil"/>
          <w:right w:val="nil"/>
          <w:between w:val="nil"/>
        </w:pBdr>
        <w:rPr>
          <w:color w:val="000000"/>
        </w:rPr>
      </w:pPr>
      <w:r>
        <w:rPr>
          <w:color w:val="000000"/>
          <w:u w:val="single"/>
        </w:rPr>
        <w:t xml:space="preserve">Employers are responsible </w:t>
      </w:r>
      <w:r>
        <w:rPr>
          <w:u w:val="single"/>
        </w:rPr>
        <w:t>for</w:t>
      </w:r>
      <w:r>
        <w:rPr>
          <w:color w:val="000000"/>
          <w:u w:val="single"/>
        </w:rPr>
        <w:t xml:space="preserve"> the following</w:t>
      </w:r>
      <w:r>
        <w:rPr>
          <w:color w:val="000000"/>
        </w:rPr>
        <w:t>:</w:t>
      </w:r>
    </w:p>
    <w:p w:rsidR="006C23FF" w:rsidRDefault="006C23FF">
      <w:pPr>
        <w:pStyle w:val="normal0"/>
        <w:rPr>
          <w:color w:val="000000"/>
        </w:rPr>
      </w:pPr>
    </w:p>
    <w:p w:rsidR="006C23FF" w:rsidRDefault="008C744F">
      <w:pPr>
        <w:pStyle w:val="normal0"/>
        <w:numPr>
          <w:ilvl w:val="0"/>
          <w:numId w:val="13"/>
        </w:numPr>
        <w:rPr>
          <w:color w:val="000000"/>
        </w:rPr>
      </w:pPr>
      <w:r>
        <w:rPr>
          <w:color w:val="000000"/>
        </w:rPr>
        <w:t>Provid</w:t>
      </w:r>
      <w:r>
        <w:t>ing</w:t>
      </w:r>
      <w:r>
        <w:rPr>
          <w:color w:val="000000"/>
        </w:rPr>
        <w:t xml:space="preserve"> a safe workplace, equipment, systems and tools</w:t>
      </w:r>
    </w:p>
    <w:p w:rsidR="006C23FF" w:rsidRDefault="008C744F">
      <w:pPr>
        <w:pStyle w:val="normal0"/>
        <w:numPr>
          <w:ilvl w:val="0"/>
          <w:numId w:val="13"/>
        </w:numPr>
        <w:rPr>
          <w:color w:val="000000"/>
        </w:rPr>
      </w:pPr>
      <w:r>
        <w:rPr>
          <w:color w:val="000000"/>
        </w:rPr>
        <w:t>Provid</w:t>
      </w:r>
      <w:r>
        <w:t>ing</w:t>
      </w:r>
      <w:r>
        <w:rPr>
          <w:color w:val="000000"/>
        </w:rPr>
        <w:t xml:space="preserve"> information, training, supervision and facilities to ensure worker safety</w:t>
      </w:r>
    </w:p>
    <w:p w:rsidR="006C23FF" w:rsidRDefault="008C744F">
      <w:pPr>
        <w:pStyle w:val="normal0"/>
        <w:numPr>
          <w:ilvl w:val="0"/>
          <w:numId w:val="13"/>
        </w:numPr>
        <w:rPr>
          <w:color w:val="000000"/>
        </w:rPr>
      </w:pPr>
      <w:r>
        <w:rPr>
          <w:color w:val="000000"/>
        </w:rPr>
        <w:t>Ensur</w:t>
      </w:r>
      <w:r>
        <w:t>ing</w:t>
      </w:r>
      <w:r>
        <w:rPr>
          <w:color w:val="000000"/>
        </w:rPr>
        <w:t xml:space="preserve"> that workers and particularly supervisors are familiar with all hazards</w:t>
      </w:r>
    </w:p>
    <w:p w:rsidR="006C23FF" w:rsidRDefault="008C744F">
      <w:pPr>
        <w:pStyle w:val="normal0"/>
        <w:numPr>
          <w:ilvl w:val="0"/>
          <w:numId w:val="13"/>
        </w:numPr>
        <w:rPr>
          <w:color w:val="000000"/>
        </w:rPr>
      </w:pPr>
      <w:r>
        <w:rPr>
          <w:color w:val="000000"/>
        </w:rPr>
        <w:t>Consulting and cooperat</w:t>
      </w:r>
      <w:r>
        <w:t>ing</w:t>
      </w:r>
      <w:r>
        <w:rPr>
          <w:color w:val="000000"/>
        </w:rPr>
        <w:t xml:space="preserve"> with their Occupational, Health and Safety Committees</w:t>
      </w:r>
    </w:p>
    <w:p w:rsidR="006C23FF" w:rsidRDefault="006C23FF">
      <w:pPr>
        <w:pStyle w:val="normal0"/>
        <w:rPr>
          <w:color w:val="000000"/>
        </w:rPr>
      </w:pPr>
    </w:p>
    <w:p w:rsidR="006C23FF" w:rsidRDefault="008C744F">
      <w:pPr>
        <w:pStyle w:val="normal0"/>
        <w:numPr>
          <w:ilvl w:val="0"/>
          <w:numId w:val="18"/>
        </w:numPr>
        <w:pBdr>
          <w:top w:val="nil"/>
          <w:left w:val="nil"/>
          <w:bottom w:val="nil"/>
          <w:right w:val="nil"/>
          <w:between w:val="nil"/>
        </w:pBdr>
        <w:rPr>
          <w:color w:val="000000"/>
        </w:rPr>
      </w:pPr>
      <w:r>
        <w:rPr>
          <w:color w:val="000000"/>
          <w:u w:val="single"/>
        </w:rPr>
        <w:t>Employees are resp</w:t>
      </w:r>
      <w:r>
        <w:rPr>
          <w:color w:val="000000"/>
          <w:u w:val="single"/>
        </w:rPr>
        <w:t xml:space="preserve">onsible </w:t>
      </w:r>
      <w:r>
        <w:rPr>
          <w:u w:val="single"/>
        </w:rPr>
        <w:t>for</w:t>
      </w:r>
      <w:r>
        <w:rPr>
          <w:color w:val="000000"/>
          <w:u w:val="single"/>
        </w:rPr>
        <w:t xml:space="preserve"> protecting</w:t>
      </w:r>
      <w:r>
        <w:rPr>
          <w:color w:val="000000"/>
        </w:rPr>
        <w:t>:</w:t>
      </w:r>
    </w:p>
    <w:p w:rsidR="006C23FF" w:rsidRDefault="006C23FF">
      <w:pPr>
        <w:pStyle w:val="normal0"/>
        <w:rPr>
          <w:color w:val="000000"/>
        </w:rPr>
      </w:pPr>
    </w:p>
    <w:p w:rsidR="006C23FF" w:rsidRDefault="008C744F">
      <w:pPr>
        <w:pStyle w:val="normal0"/>
        <w:numPr>
          <w:ilvl w:val="0"/>
          <w:numId w:val="19"/>
        </w:numPr>
        <w:pBdr>
          <w:top w:val="nil"/>
          <w:left w:val="nil"/>
          <w:bottom w:val="nil"/>
          <w:right w:val="nil"/>
          <w:between w:val="nil"/>
        </w:pBdr>
        <w:rPr>
          <w:color w:val="000000"/>
        </w:rPr>
      </w:pPr>
      <w:r>
        <w:rPr>
          <w:color w:val="000000"/>
        </w:rPr>
        <w:t>Their own health and safety</w:t>
      </w:r>
    </w:p>
    <w:p w:rsidR="006C23FF" w:rsidRDefault="008C744F">
      <w:pPr>
        <w:pStyle w:val="normal0"/>
        <w:numPr>
          <w:ilvl w:val="0"/>
          <w:numId w:val="19"/>
        </w:numPr>
        <w:pBdr>
          <w:top w:val="nil"/>
          <w:left w:val="nil"/>
          <w:bottom w:val="nil"/>
          <w:right w:val="nil"/>
          <w:between w:val="nil"/>
        </w:pBdr>
        <w:rPr>
          <w:color w:val="000000"/>
        </w:rPr>
      </w:pPr>
      <w:r>
        <w:rPr>
          <w:color w:val="000000"/>
        </w:rPr>
        <w:t>The health and safety of other workers</w:t>
      </w:r>
    </w:p>
    <w:p w:rsidR="006C23FF" w:rsidRDefault="006C23FF">
      <w:pPr>
        <w:pStyle w:val="normal0"/>
        <w:rPr>
          <w:color w:val="000000"/>
        </w:rPr>
      </w:pPr>
    </w:p>
    <w:p w:rsidR="006C23FF" w:rsidRDefault="008C744F">
      <w:pPr>
        <w:pStyle w:val="normal0"/>
        <w:numPr>
          <w:ilvl w:val="0"/>
          <w:numId w:val="18"/>
        </w:numPr>
        <w:pBdr>
          <w:top w:val="nil"/>
          <w:left w:val="nil"/>
          <w:bottom w:val="nil"/>
          <w:right w:val="nil"/>
          <w:between w:val="nil"/>
        </w:pBdr>
        <w:rPr>
          <w:color w:val="000000"/>
        </w:rPr>
      </w:pPr>
      <w:r>
        <w:rPr>
          <w:color w:val="000000"/>
        </w:rPr>
        <w:t xml:space="preserve">By combining the efforts of these parties, the goal of reducing the incidence of injury and illness in the workplace can be achieved. </w:t>
      </w:r>
    </w:p>
    <w:p w:rsidR="006C23FF" w:rsidRDefault="006C23FF">
      <w:pPr>
        <w:pStyle w:val="normal0"/>
        <w:pBdr>
          <w:top w:val="nil"/>
          <w:left w:val="nil"/>
          <w:bottom w:val="nil"/>
          <w:right w:val="nil"/>
          <w:between w:val="nil"/>
        </w:pBdr>
      </w:pPr>
    </w:p>
    <w:p w:rsidR="006C23FF" w:rsidRDefault="008C744F">
      <w:pPr>
        <w:pStyle w:val="normal0"/>
        <w:pBdr>
          <w:top w:val="nil"/>
          <w:left w:val="nil"/>
          <w:bottom w:val="nil"/>
          <w:right w:val="nil"/>
          <w:between w:val="nil"/>
        </w:pBdr>
        <w:spacing w:before="280"/>
        <w:ind w:right="612"/>
        <w:jc w:val="center"/>
        <w:rPr>
          <w:b/>
          <w:color w:val="000000"/>
          <w:sz w:val="32"/>
          <w:szCs w:val="32"/>
        </w:rPr>
      </w:pPr>
      <w:r>
        <w:rPr>
          <w:b/>
          <w:color w:val="000000"/>
          <w:sz w:val="32"/>
          <w:szCs w:val="32"/>
        </w:rPr>
        <w:t>General Guidelines for Students:</w:t>
      </w:r>
    </w:p>
    <w:p w:rsidR="006C23FF" w:rsidRDefault="006C23FF">
      <w:pPr>
        <w:pStyle w:val="normal0"/>
        <w:pBdr>
          <w:top w:val="nil"/>
          <w:left w:val="nil"/>
          <w:bottom w:val="nil"/>
          <w:right w:val="nil"/>
          <w:between w:val="nil"/>
        </w:pBdr>
        <w:spacing w:before="280"/>
        <w:ind w:right="612"/>
        <w:jc w:val="center"/>
        <w:rPr>
          <w:b/>
          <w:sz w:val="32"/>
          <w:szCs w:val="32"/>
        </w:rPr>
      </w:pPr>
    </w:p>
    <w:p w:rsidR="006C23FF" w:rsidRDefault="008C744F">
      <w:pPr>
        <w:pStyle w:val="normal0"/>
        <w:numPr>
          <w:ilvl w:val="0"/>
          <w:numId w:val="5"/>
        </w:numPr>
        <w:pBdr>
          <w:top w:val="nil"/>
          <w:left w:val="nil"/>
          <w:bottom w:val="nil"/>
          <w:right w:val="nil"/>
          <w:between w:val="nil"/>
        </w:pBdr>
        <w:spacing w:before="278"/>
        <w:ind w:right="612"/>
        <w:rPr>
          <w:i/>
          <w:color w:val="000000"/>
        </w:rPr>
      </w:pPr>
      <w:r>
        <w:rPr>
          <w:i/>
          <w:color w:val="000000"/>
        </w:rPr>
        <w:t>Preparation:</w:t>
      </w:r>
    </w:p>
    <w:p w:rsidR="006C23FF" w:rsidRDefault="008C744F">
      <w:pPr>
        <w:pStyle w:val="normal0"/>
        <w:numPr>
          <w:ilvl w:val="0"/>
          <w:numId w:val="3"/>
        </w:numPr>
        <w:pBdr>
          <w:top w:val="nil"/>
          <w:left w:val="nil"/>
          <w:bottom w:val="nil"/>
          <w:right w:val="nil"/>
          <w:between w:val="nil"/>
        </w:pBdr>
        <w:spacing w:before="278"/>
        <w:ind w:right="612"/>
        <w:rPr>
          <w:color w:val="000000"/>
        </w:rPr>
      </w:pPr>
      <w:r>
        <w:rPr>
          <w:color w:val="000000"/>
        </w:rPr>
        <w:t xml:space="preserve">Work out with your host what you will see and do that day, based on your interests and availability. </w:t>
      </w:r>
    </w:p>
    <w:p w:rsidR="006C23FF" w:rsidRDefault="008C744F">
      <w:pPr>
        <w:pStyle w:val="normal0"/>
        <w:numPr>
          <w:ilvl w:val="0"/>
          <w:numId w:val="3"/>
        </w:numPr>
        <w:pBdr>
          <w:top w:val="nil"/>
          <w:left w:val="nil"/>
          <w:bottom w:val="nil"/>
          <w:right w:val="nil"/>
          <w:between w:val="nil"/>
        </w:pBdr>
        <w:ind w:right="612"/>
        <w:rPr>
          <w:color w:val="000000"/>
        </w:rPr>
      </w:pPr>
      <w:r>
        <w:rPr>
          <w:color w:val="000000"/>
        </w:rPr>
        <w:t xml:space="preserve">Job Shadowing is part of a learning process. Participants are not paid for this experience. Be respectful of your host’s time commitment. </w:t>
      </w:r>
    </w:p>
    <w:p w:rsidR="006C23FF" w:rsidRDefault="008C744F">
      <w:pPr>
        <w:pStyle w:val="normal0"/>
        <w:numPr>
          <w:ilvl w:val="0"/>
          <w:numId w:val="3"/>
        </w:numPr>
        <w:pBdr>
          <w:top w:val="nil"/>
          <w:left w:val="nil"/>
          <w:bottom w:val="nil"/>
          <w:right w:val="nil"/>
          <w:between w:val="nil"/>
        </w:pBdr>
        <w:ind w:right="612"/>
        <w:rPr>
          <w:color w:val="000000"/>
        </w:rPr>
      </w:pPr>
      <w:r>
        <w:rPr>
          <w:color w:val="000000"/>
        </w:rPr>
        <w:t xml:space="preserve">Come prepared with questions to ask the host, tell your host what you are interested in learning. </w:t>
      </w:r>
    </w:p>
    <w:p w:rsidR="006C23FF" w:rsidRDefault="008C744F">
      <w:pPr>
        <w:pStyle w:val="normal0"/>
        <w:numPr>
          <w:ilvl w:val="0"/>
          <w:numId w:val="3"/>
        </w:numPr>
        <w:pBdr>
          <w:top w:val="nil"/>
          <w:left w:val="nil"/>
          <w:bottom w:val="nil"/>
          <w:right w:val="nil"/>
          <w:between w:val="nil"/>
        </w:pBdr>
        <w:ind w:right="612"/>
        <w:rPr>
          <w:color w:val="000000"/>
        </w:rPr>
      </w:pPr>
      <w:r>
        <w:rPr>
          <w:color w:val="000000"/>
        </w:rPr>
        <w:t>Check with the hos</w:t>
      </w:r>
      <w:r>
        <w:rPr>
          <w:color w:val="000000"/>
        </w:rPr>
        <w:t>t in advance to determine your plans for the day following set dates as given above.</w:t>
      </w:r>
    </w:p>
    <w:p w:rsidR="006C23FF" w:rsidRDefault="008C744F">
      <w:pPr>
        <w:pStyle w:val="normal0"/>
        <w:numPr>
          <w:ilvl w:val="0"/>
          <w:numId w:val="3"/>
        </w:numPr>
        <w:pBdr>
          <w:top w:val="nil"/>
          <w:left w:val="nil"/>
          <w:bottom w:val="nil"/>
          <w:right w:val="nil"/>
          <w:between w:val="nil"/>
        </w:pBdr>
        <w:ind w:right="612"/>
        <w:rPr>
          <w:color w:val="000000"/>
        </w:rPr>
      </w:pPr>
      <w:r>
        <w:rPr>
          <w:color w:val="000000"/>
        </w:rPr>
        <w:t xml:space="preserve">Check with host in advance about appropriate attire. </w:t>
      </w:r>
    </w:p>
    <w:p w:rsidR="006C23FF" w:rsidRDefault="008C744F">
      <w:pPr>
        <w:pStyle w:val="normal0"/>
        <w:numPr>
          <w:ilvl w:val="0"/>
          <w:numId w:val="3"/>
        </w:numPr>
        <w:pBdr>
          <w:top w:val="nil"/>
          <w:left w:val="nil"/>
          <w:bottom w:val="nil"/>
          <w:right w:val="nil"/>
          <w:between w:val="nil"/>
        </w:pBdr>
        <w:ind w:right="612"/>
        <w:rPr>
          <w:color w:val="000000"/>
        </w:rPr>
      </w:pPr>
      <w:r>
        <w:rPr>
          <w:color w:val="000000"/>
        </w:rPr>
        <w:t xml:space="preserve">Provide advance notice if you require special needs accommodations. </w:t>
      </w:r>
    </w:p>
    <w:p w:rsidR="006C23FF" w:rsidRDefault="008C744F">
      <w:pPr>
        <w:pStyle w:val="normal0"/>
        <w:pBdr>
          <w:top w:val="nil"/>
          <w:left w:val="nil"/>
          <w:bottom w:val="nil"/>
          <w:right w:val="nil"/>
          <w:between w:val="nil"/>
        </w:pBdr>
        <w:spacing w:before="278"/>
        <w:ind w:right="612"/>
        <w:rPr>
          <w:b/>
          <w:color w:val="000000"/>
        </w:rPr>
      </w:pPr>
      <w:r>
        <w:rPr>
          <w:b/>
          <w:color w:val="000000"/>
        </w:rPr>
        <w:t xml:space="preserve">    </w:t>
      </w:r>
    </w:p>
    <w:p w:rsidR="006C23FF" w:rsidRDefault="008C744F">
      <w:pPr>
        <w:pStyle w:val="normal0"/>
        <w:numPr>
          <w:ilvl w:val="0"/>
          <w:numId w:val="5"/>
        </w:numPr>
        <w:pBdr>
          <w:top w:val="nil"/>
          <w:left w:val="nil"/>
          <w:bottom w:val="nil"/>
          <w:right w:val="nil"/>
          <w:between w:val="nil"/>
        </w:pBdr>
        <w:spacing w:before="278"/>
        <w:ind w:right="612"/>
        <w:rPr>
          <w:i/>
          <w:color w:val="000000"/>
        </w:rPr>
      </w:pPr>
      <w:r>
        <w:rPr>
          <w:i/>
          <w:color w:val="000000"/>
        </w:rPr>
        <w:t>The day on the job:</w:t>
      </w:r>
    </w:p>
    <w:p w:rsidR="006C23FF" w:rsidRDefault="008C744F">
      <w:pPr>
        <w:pStyle w:val="normal0"/>
        <w:numPr>
          <w:ilvl w:val="0"/>
          <w:numId w:val="4"/>
        </w:numPr>
        <w:pBdr>
          <w:top w:val="nil"/>
          <w:left w:val="nil"/>
          <w:bottom w:val="nil"/>
          <w:right w:val="nil"/>
          <w:between w:val="nil"/>
        </w:pBdr>
        <w:spacing w:before="278"/>
        <w:ind w:right="612"/>
        <w:rPr>
          <w:color w:val="000000"/>
        </w:rPr>
      </w:pPr>
      <w:r>
        <w:rPr>
          <w:color w:val="000000"/>
        </w:rPr>
        <w:t xml:space="preserve">Be mindful that different jobs observe different policies and do your best to abide by them. </w:t>
      </w:r>
    </w:p>
    <w:p w:rsidR="006C23FF" w:rsidRDefault="008C744F">
      <w:pPr>
        <w:pStyle w:val="normal0"/>
        <w:numPr>
          <w:ilvl w:val="0"/>
          <w:numId w:val="4"/>
        </w:numPr>
        <w:pBdr>
          <w:top w:val="nil"/>
          <w:left w:val="nil"/>
          <w:bottom w:val="nil"/>
          <w:right w:val="nil"/>
          <w:between w:val="nil"/>
        </w:pBdr>
        <w:ind w:right="612"/>
        <w:rPr>
          <w:color w:val="000000"/>
        </w:rPr>
      </w:pPr>
      <w:r>
        <w:rPr>
          <w:color w:val="000000"/>
        </w:rPr>
        <w:t xml:space="preserve">Come prepared with questions. Both parties should be open to learning from each other. </w:t>
      </w:r>
    </w:p>
    <w:p w:rsidR="006C23FF" w:rsidRDefault="006C23FF">
      <w:pPr>
        <w:pStyle w:val="normal0"/>
        <w:pBdr>
          <w:top w:val="nil"/>
          <w:left w:val="nil"/>
          <w:bottom w:val="nil"/>
          <w:right w:val="nil"/>
          <w:between w:val="nil"/>
        </w:pBdr>
        <w:spacing w:before="280"/>
        <w:ind w:left="360" w:right="612"/>
        <w:rPr>
          <w:color w:val="000000"/>
        </w:rPr>
      </w:pPr>
    </w:p>
    <w:p w:rsidR="006C23FF" w:rsidRDefault="008C744F">
      <w:pPr>
        <w:pStyle w:val="normal0"/>
        <w:numPr>
          <w:ilvl w:val="0"/>
          <w:numId w:val="5"/>
        </w:numPr>
        <w:pBdr>
          <w:top w:val="nil"/>
          <w:left w:val="nil"/>
          <w:bottom w:val="nil"/>
          <w:right w:val="nil"/>
          <w:between w:val="nil"/>
        </w:pBdr>
        <w:spacing w:before="280"/>
        <w:ind w:right="612"/>
        <w:rPr>
          <w:i/>
          <w:color w:val="000000"/>
        </w:rPr>
      </w:pPr>
      <w:r>
        <w:rPr>
          <w:i/>
          <w:color w:val="000000"/>
        </w:rPr>
        <w:t>Follow-up:</w:t>
      </w:r>
    </w:p>
    <w:p w:rsidR="006C23FF" w:rsidRDefault="008C744F">
      <w:pPr>
        <w:pStyle w:val="normal0"/>
        <w:numPr>
          <w:ilvl w:val="0"/>
          <w:numId w:val="6"/>
        </w:numPr>
        <w:pBdr>
          <w:top w:val="nil"/>
          <w:left w:val="nil"/>
          <w:bottom w:val="nil"/>
          <w:right w:val="nil"/>
          <w:between w:val="nil"/>
        </w:pBdr>
        <w:spacing w:before="278"/>
        <w:ind w:right="612"/>
        <w:rPr>
          <w:color w:val="000000"/>
        </w:rPr>
      </w:pPr>
      <w:r>
        <w:rPr>
          <w:color w:val="000000"/>
        </w:rPr>
        <w:t>Complete an evaluation (</w:t>
      </w:r>
      <w:r>
        <w:rPr>
          <w:b/>
          <w:color w:val="000000"/>
        </w:rPr>
        <w:t>attached</w:t>
      </w:r>
      <w:r>
        <w:rPr>
          <w:color w:val="000000"/>
        </w:rPr>
        <w:t>).</w:t>
      </w:r>
    </w:p>
    <w:p w:rsidR="006C23FF" w:rsidRDefault="008C744F">
      <w:pPr>
        <w:pStyle w:val="normal0"/>
        <w:numPr>
          <w:ilvl w:val="0"/>
          <w:numId w:val="6"/>
        </w:numPr>
        <w:pBdr>
          <w:top w:val="nil"/>
          <w:left w:val="nil"/>
          <w:bottom w:val="nil"/>
          <w:right w:val="nil"/>
          <w:between w:val="nil"/>
        </w:pBdr>
        <w:ind w:right="612"/>
        <w:rPr>
          <w:color w:val="000000"/>
        </w:rPr>
      </w:pPr>
      <w:r>
        <w:rPr>
          <w:color w:val="000000"/>
        </w:rPr>
        <w:t xml:space="preserve">A thank you note to your host is always appreciated. </w:t>
      </w:r>
    </w:p>
    <w:p w:rsidR="006C23FF" w:rsidRDefault="008C744F">
      <w:pPr>
        <w:pStyle w:val="normal0"/>
        <w:numPr>
          <w:ilvl w:val="0"/>
          <w:numId w:val="6"/>
        </w:numPr>
        <w:pBdr>
          <w:top w:val="nil"/>
          <w:left w:val="nil"/>
          <w:bottom w:val="nil"/>
          <w:right w:val="nil"/>
          <w:between w:val="nil"/>
        </w:pBdr>
        <w:ind w:right="612"/>
        <w:rPr>
          <w:color w:val="000000"/>
        </w:rPr>
      </w:pPr>
      <w:r>
        <w:rPr>
          <w:color w:val="000000"/>
        </w:rPr>
        <w:t xml:space="preserve">If mutually agreeable, continue your discussions—who knows, it may develop into a longer term mentoring relationship! </w:t>
      </w:r>
    </w:p>
    <w:p w:rsidR="006C23FF" w:rsidRDefault="006C23FF">
      <w:pPr>
        <w:pStyle w:val="normal0"/>
      </w:pPr>
    </w:p>
    <w:p w:rsidR="006C23FF" w:rsidRDefault="008C744F">
      <w:pPr>
        <w:pStyle w:val="normal0"/>
        <w:pBdr>
          <w:top w:val="nil"/>
          <w:left w:val="nil"/>
          <w:bottom w:val="nil"/>
          <w:right w:val="nil"/>
          <w:between w:val="nil"/>
        </w:pBdr>
        <w:spacing w:before="280"/>
        <w:rPr>
          <w:b/>
          <w:color w:val="000000"/>
          <w:sz w:val="28"/>
          <w:szCs w:val="28"/>
        </w:rPr>
      </w:pPr>
      <w:r>
        <w:rPr>
          <w:b/>
          <w:color w:val="000000"/>
          <w:sz w:val="28"/>
          <w:szCs w:val="28"/>
          <w:u w:val="single"/>
        </w:rPr>
        <w:t>Note</w:t>
      </w:r>
      <w:r>
        <w:rPr>
          <w:b/>
          <w:color w:val="000000"/>
          <w:sz w:val="28"/>
          <w:szCs w:val="28"/>
        </w:rPr>
        <w:t>:</w:t>
      </w:r>
    </w:p>
    <w:p w:rsidR="006C23FF" w:rsidRDefault="008C744F">
      <w:pPr>
        <w:pStyle w:val="normal0"/>
        <w:numPr>
          <w:ilvl w:val="0"/>
          <w:numId w:val="11"/>
        </w:numPr>
        <w:pBdr>
          <w:top w:val="nil"/>
          <w:left w:val="nil"/>
          <w:bottom w:val="nil"/>
          <w:right w:val="nil"/>
          <w:between w:val="nil"/>
        </w:pBdr>
        <w:spacing w:before="280"/>
        <w:rPr>
          <w:b/>
          <w:color w:val="000000"/>
        </w:rPr>
      </w:pPr>
      <w:r>
        <w:rPr>
          <w:b/>
          <w:color w:val="000000"/>
        </w:rPr>
        <w:t>This handbook is based on the work of several people and groups with connections to the NLESD, but is in no way an official product of the District.</w:t>
      </w:r>
    </w:p>
    <w:p w:rsidR="006C23FF" w:rsidRDefault="006C23FF">
      <w:pPr>
        <w:pStyle w:val="normal0"/>
        <w:rPr>
          <w:color w:val="000000"/>
        </w:rPr>
      </w:pPr>
    </w:p>
    <w:p w:rsidR="006C23FF" w:rsidRDefault="006C23FF">
      <w:pPr>
        <w:pStyle w:val="normal0"/>
        <w:rPr>
          <w:color w:val="000000"/>
        </w:rPr>
      </w:pPr>
    </w:p>
    <w:p w:rsidR="006C23FF" w:rsidRDefault="008C744F">
      <w:pPr>
        <w:pStyle w:val="normal0"/>
        <w:rPr>
          <w:b/>
          <w:color w:val="000000"/>
          <w:sz w:val="28"/>
          <w:szCs w:val="28"/>
        </w:rPr>
      </w:pPr>
      <w:r>
        <w:rPr>
          <w:b/>
          <w:color w:val="000000"/>
          <w:sz w:val="28"/>
          <w:szCs w:val="28"/>
          <w:u w:val="single"/>
        </w:rPr>
        <w:t>Sources</w:t>
      </w:r>
      <w:r>
        <w:rPr>
          <w:b/>
          <w:color w:val="000000"/>
          <w:sz w:val="28"/>
          <w:szCs w:val="28"/>
        </w:rPr>
        <w:t xml:space="preserve">: </w:t>
      </w:r>
    </w:p>
    <w:p w:rsidR="006C23FF" w:rsidRDefault="008C744F">
      <w:pPr>
        <w:pStyle w:val="normal0"/>
        <w:numPr>
          <w:ilvl w:val="0"/>
          <w:numId w:val="11"/>
        </w:numPr>
        <w:pBdr>
          <w:top w:val="nil"/>
          <w:left w:val="nil"/>
          <w:bottom w:val="nil"/>
          <w:right w:val="nil"/>
          <w:between w:val="nil"/>
        </w:pBdr>
        <w:rPr>
          <w:color w:val="000000"/>
        </w:rPr>
      </w:pPr>
      <w:hyperlink r:id="rId13">
        <w:r>
          <w:rPr>
            <w:color w:val="000000"/>
            <w:u w:val="single"/>
          </w:rPr>
          <w:t>www.safeworknl.com</w:t>
        </w:r>
      </w:hyperlink>
    </w:p>
    <w:p w:rsidR="006C23FF" w:rsidRDefault="008C744F">
      <w:pPr>
        <w:pStyle w:val="normal0"/>
        <w:numPr>
          <w:ilvl w:val="0"/>
          <w:numId w:val="11"/>
        </w:numPr>
        <w:pBdr>
          <w:top w:val="nil"/>
          <w:left w:val="nil"/>
          <w:bottom w:val="nil"/>
          <w:right w:val="nil"/>
          <w:between w:val="nil"/>
        </w:pBdr>
        <w:rPr>
          <w:color w:val="000000"/>
        </w:rPr>
      </w:pPr>
      <w:hyperlink r:id="rId14">
        <w:r>
          <w:rPr>
            <w:color w:val="0000FF"/>
            <w:u w:val="single"/>
          </w:rPr>
          <w:t>http://www.labour.gov.on.ca/english/atwork/youngworkers.php</w:t>
        </w:r>
      </w:hyperlink>
    </w:p>
    <w:p w:rsidR="006C23FF" w:rsidRDefault="008C744F">
      <w:pPr>
        <w:pStyle w:val="normal0"/>
        <w:numPr>
          <w:ilvl w:val="0"/>
          <w:numId w:val="11"/>
        </w:numPr>
        <w:pBdr>
          <w:top w:val="nil"/>
          <w:left w:val="nil"/>
          <w:bottom w:val="nil"/>
          <w:right w:val="nil"/>
          <w:between w:val="nil"/>
        </w:pBdr>
        <w:rPr>
          <w:color w:val="000000"/>
        </w:rPr>
      </w:pPr>
      <w:r>
        <w:rPr>
          <w:color w:val="000000"/>
        </w:rPr>
        <w:t>Stella Maris High School via ESDNL conferences</w:t>
      </w:r>
    </w:p>
    <w:p w:rsidR="006C23FF" w:rsidRDefault="008C744F">
      <w:pPr>
        <w:pStyle w:val="normal0"/>
        <w:numPr>
          <w:ilvl w:val="0"/>
          <w:numId w:val="11"/>
        </w:numPr>
        <w:pBdr>
          <w:top w:val="nil"/>
          <w:left w:val="nil"/>
          <w:bottom w:val="nil"/>
          <w:right w:val="nil"/>
          <w:between w:val="nil"/>
        </w:pBdr>
        <w:rPr>
          <w:color w:val="000000"/>
        </w:rPr>
      </w:pPr>
      <w:r>
        <w:rPr>
          <w:color w:val="000000"/>
        </w:rPr>
        <w:t>Mr. John Hanlon PWC</w:t>
      </w:r>
    </w:p>
    <w:p w:rsidR="006C23FF" w:rsidRDefault="008C744F">
      <w:pPr>
        <w:pStyle w:val="normal0"/>
        <w:numPr>
          <w:ilvl w:val="0"/>
          <w:numId w:val="11"/>
        </w:numPr>
        <w:pBdr>
          <w:top w:val="nil"/>
          <w:left w:val="nil"/>
          <w:bottom w:val="nil"/>
          <w:right w:val="nil"/>
          <w:between w:val="nil"/>
        </w:pBdr>
        <w:rPr>
          <w:color w:val="000000"/>
        </w:rPr>
      </w:pPr>
      <w:r>
        <w:rPr>
          <w:color w:val="000000"/>
        </w:rPr>
        <w:t xml:space="preserve">Mr. Bob Riche, </w:t>
      </w:r>
      <w:r>
        <w:t>WVH</w:t>
      </w:r>
    </w:p>
    <w:p w:rsidR="006C23FF" w:rsidRDefault="006C23FF">
      <w:pPr>
        <w:pStyle w:val="normal0"/>
        <w:jc w:val="center"/>
        <w:rPr>
          <w:b/>
          <w:color w:val="000000"/>
          <w:sz w:val="32"/>
          <w:szCs w:val="32"/>
        </w:rPr>
      </w:pPr>
    </w:p>
    <w:p w:rsidR="006C23FF" w:rsidRDefault="006C23FF">
      <w:pPr>
        <w:pStyle w:val="normal0"/>
        <w:jc w:val="center"/>
        <w:rPr>
          <w:b/>
          <w:sz w:val="32"/>
          <w:szCs w:val="32"/>
        </w:rPr>
      </w:pPr>
    </w:p>
    <w:p w:rsidR="006C23FF" w:rsidRDefault="006C23FF">
      <w:pPr>
        <w:pStyle w:val="normal0"/>
        <w:jc w:val="center"/>
        <w:rPr>
          <w:b/>
          <w:color w:val="000000"/>
          <w:sz w:val="32"/>
          <w:szCs w:val="32"/>
        </w:rPr>
      </w:pPr>
    </w:p>
    <w:p w:rsidR="008C744F" w:rsidRDefault="008C744F">
      <w:pPr>
        <w:pStyle w:val="normal0"/>
        <w:jc w:val="center"/>
        <w:rPr>
          <w:b/>
          <w:color w:val="000000"/>
          <w:sz w:val="32"/>
          <w:szCs w:val="32"/>
        </w:rPr>
      </w:pPr>
    </w:p>
    <w:p w:rsidR="008C744F" w:rsidRDefault="008C744F">
      <w:pPr>
        <w:pStyle w:val="normal0"/>
        <w:jc w:val="center"/>
        <w:rPr>
          <w:b/>
          <w:color w:val="000000"/>
          <w:sz w:val="32"/>
          <w:szCs w:val="32"/>
        </w:rPr>
      </w:pPr>
    </w:p>
    <w:p w:rsidR="008C744F" w:rsidRDefault="008C744F">
      <w:pPr>
        <w:pStyle w:val="normal0"/>
        <w:jc w:val="center"/>
        <w:rPr>
          <w:b/>
          <w:color w:val="000000"/>
          <w:sz w:val="32"/>
          <w:szCs w:val="32"/>
        </w:rPr>
      </w:pPr>
    </w:p>
    <w:p w:rsidR="006C23FF" w:rsidRDefault="008C744F">
      <w:pPr>
        <w:pStyle w:val="normal0"/>
        <w:jc w:val="center"/>
        <w:rPr>
          <w:b/>
          <w:color w:val="000000"/>
          <w:sz w:val="28"/>
          <w:szCs w:val="28"/>
        </w:rPr>
      </w:pPr>
      <w:r>
        <w:rPr>
          <w:b/>
          <w:color w:val="000000"/>
          <w:sz w:val="32"/>
          <w:szCs w:val="32"/>
        </w:rPr>
        <w:lastRenderedPageBreak/>
        <w:t>Occupational Interview</w:t>
      </w:r>
    </w:p>
    <w:p w:rsidR="006C23FF" w:rsidRDefault="006C23FF">
      <w:pPr>
        <w:pStyle w:val="normal0"/>
        <w:rPr>
          <w:b/>
          <w:color w:val="000000"/>
        </w:rPr>
      </w:pPr>
    </w:p>
    <w:p w:rsidR="006C23FF" w:rsidRDefault="008C744F">
      <w:pPr>
        <w:pStyle w:val="normal0"/>
        <w:numPr>
          <w:ilvl w:val="0"/>
          <w:numId w:val="15"/>
        </w:numPr>
        <w:pBdr>
          <w:top w:val="nil"/>
          <w:left w:val="nil"/>
          <w:bottom w:val="nil"/>
          <w:right w:val="nil"/>
          <w:between w:val="nil"/>
        </w:pBdr>
        <w:rPr>
          <w:color w:val="000000"/>
        </w:rPr>
      </w:pPr>
      <w:bookmarkStart w:id="0" w:name="_gjdgxs" w:colFirst="0" w:colLast="0"/>
      <w:bookmarkEnd w:id="0"/>
      <w:r>
        <w:rPr>
          <w:color w:val="000000"/>
        </w:rPr>
        <w:t xml:space="preserve">Students </w:t>
      </w:r>
      <w:r>
        <w:rPr>
          <w:b/>
          <w:color w:val="000000"/>
        </w:rPr>
        <w:t>MUST</w:t>
      </w:r>
      <w:r>
        <w:rPr>
          <w:color w:val="000000"/>
        </w:rPr>
        <w:t xml:space="preserve"> bring the remaining pages of this booklet to the job shadow. These must be submitted before </w:t>
      </w:r>
      <w:r>
        <w:rPr>
          <w:b/>
          <w:color w:val="000000"/>
          <w:u w:val="single"/>
        </w:rPr>
        <w:t xml:space="preserve">June </w:t>
      </w:r>
      <w:r>
        <w:rPr>
          <w:b/>
          <w:u w:val="single"/>
        </w:rPr>
        <w:t>3</w:t>
      </w:r>
      <w:r>
        <w:rPr>
          <w:b/>
          <w:u w:val="single"/>
          <w:vertAlign w:val="superscript"/>
        </w:rPr>
        <w:t>rd</w:t>
      </w:r>
      <w:r>
        <w:rPr>
          <w:b/>
          <w:color w:val="000000"/>
          <w:u w:val="single"/>
        </w:rPr>
        <w:t>, 2017</w:t>
      </w:r>
      <w:r>
        <w:rPr>
          <w:color w:val="000000"/>
        </w:rPr>
        <w:t>.</w:t>
      </w:r>
    </w:p>
    <w:p w:rsidR="006C23FF" w:rsidRDefault="006C23FF">
      <w:pPr>
        <w:pStyle w:val="normal0"/>
        <w:rPr>
          <w:color w:val="000000"/>
        </w:rPr>
      </w:pPr>
    </w:p>
    <w:p w:rsidR="006C23FF" w:rsidRDefault="008C744F">
      <w:pPr>
        <w:pStyle w:val="normal0"/>
        <w:rPr>
          <w:color w:val="000000"/>
        </w:rPr>
      </w:pPr>
      <w:proofErr w:type="gramStart"/>
      <w:r>
        <w:rPr>
          <w:color w:val="000000"/>
        </w:rPr>
        <w:t>This must be completed by interviewing your contact sometime during job-shadowing day</w:t>
      </w:r>
      <w:proofErr w:type="gramEnd"/>
      <w:r>
        <w:rPr>
          <w:color w:val="000000"/>
        </w:rPr>
        <w:t>.  This must be done at the convenience of your contact.</w:t>
      </w:r>
    </w:p>
    <w:p w:rsidR="006C23FF" w:rsidRDefault="006C23FF">
      <w:pPr>
        <w:pStyle w:val="normal0"/>
        <w:rPr>
          <w:color w:val="000000"/>
        </w:rPr>
      </w:pPr>
    </w:p>
    <w:p w:rsidR="006C23FF" w:rsidRDefault="008C744F">
      <w:pPr>
        <w:pStyle w:val="normal0"/>
        <w:rPr>
          <w:b/>
          <w:color w:val="000000"/>
          <w:u w:val="single"/>
        </w:rPr>
      </w:pPr>
      <w:r>
        <w:rPr>
          <w:b/>
          <w:color w:val="000000"/>
          <w:u w:val="single"/>
        </w:rPr>
        <w:t>Write your answers in the space provided</w:t>
      </w:r>
      <w:r>
        <w:rPr>
          <w:b/>
          <w:color w:val="000000"/>
        </w:rPr>
        <w:t>.</w:t>
      </w:r>
    </w:p>
    <w:p w:rsidR="006C23FF" w:rsidRDefault="006C23FF">
      <w:pPr>
        <w:pStyle w:val="normal0"/>
        <w:rPr>
          <w:rFonts w:ascii="Batang" w:eastAsia="Batang" w:hAnsi="Batang" w:cs="Batang"/>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Please indicate the occupation you job shadowed: ___________________________________</w:t>
      </w:r>
    </w:p>
    <w:p w:rsidR="006C23FF" w:rsidRDefault="006C23FF">
      <w:pPr>
        <w:pStyle w:val="normal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What was your impression of the working conditions?</w:t>
      </w:r>
    </w:p>
    <w:tbl>
      <w:tblPr>
        <w:tblStyle w:val="a"/>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What was the person’s job title? _____________________________________________________</w:t>
      </w:r>
    </w:p>
    <w:p w:rsidR="006C23FF" w:rsidRDefault="006C23FF">
      <w:pPr>
        <w:pStyle w:val="normal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How many years have they worked in this occupation?  _____________________________________</w:t>
      </w:r>
    </w:p>
    <w:p w:rsidR="006C23FF" w:rsidRDefault="006C23FF">
      <w:pPr>
        <w:pStyle w:val="normal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What qualifications (education, training, experience) are necessary for this career?</w:t>
      </w:r>
    </w:p>
    <w:tbl>
      <w:tblPr>
        <w:tblStyle w:val="a0"/>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What school subjects were important to or required for the training?</w:t>
      </w:r>
    </w:p>
    <w:tbl>
      <w:tblPr>
        <w:tblStyle w:val="a1"/>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pBdr>
          <w:top w:val="nil"/>
          <w:left w:val="nil"/>
          <w:bottom w:val="nil"/>
          <w:right w:val="nil"/>
          <w:between w:val="nil"/>
        </w:pBdr>
        <w:ind w:left="720" w:hanging="72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What is the typical salary range for this career? _________</w:t>
      </w:r>
    </w:p>
    <w:p w:rsidR="006C23FF" w:rsidRDefault="006C23FF">
      <w:pPr>
        <w:pStyle w:val="normal0"/>
        <w:pBdr>
          <w:top w:val="nil"/>
          <w:left w:val="nil"/>
          <w:bottom w:val="nil"/>
          <w:right w:val="nil"/>
          <w:between w:val="nil"/>
        </w:pBdr>
        <w:ind w:left="720"/>
      </w:pPr>
    </w:p>
    <w:p w:rsidR="006C23FF" w:rsidRDefault="008C744F">
      <w:pPr>
        <w:pStyle w:val="normal0"/>
        <w:numPr>
          <w:ilvl w:val="0"/>
          <w:numId w:val="7"/>
        </w:numPr>
        <w:pBdr>
          <w:top w:val="nil"/>
          <w:left w:val="nil"/>
          <w:bottom w:val="nil"/>
          <w:right w:val="nil"/>
          <w:between w:val="nil"/>
        </w:pBdr>
        <w:rPr>
          <w:color w:val="000000"/>
        </w:rPr>
      </w:pPr>
      <w:r>
        <w:rPr>
          <w:color w:val="000000"/>
        </w:rPr>
        <w:t xml:space="preserve">How many hours do you work a day?  ______How many hours in a typical </w:t>
      </w:r>
      <w:proofErr w:type="gramStart"/>
      <w:r>
        <w:rPr>
          <w:color w:val="000000"/>
        </w:rPr>
        <w:t>work week</w:t>
      </w:r>
      <w:proofErr w:type="gramEnd"/>
      <w:r>
        <w:rPr>
          <w:color w:val="000000"/>
        </w:rPr>
        <w:t>? _________</w:t>
      </w:r>
    </w:p>
    <w:p w:rsidR="006C23FF" w:rsidRDefault="006C23FF">
      <w:pPr>
        <w:pStyle w:val="normal0"/>
        <w:pBdr>
          <w:top w:val="nil"/>
          <w:left w:val="nil"/>
          <w:bottom w:val="nil"/>
          <w:right w:val="nil"/>
          <w:between w:val="nil"/>
        </w:pBdr>
        <w:ind w:left="720"/>
      </w:pPr>
    </w:p>
    <w:p w:rsidR="006C23FF" w:rsidRDefault="008C744F">
      <w:pPr>
        <w:pStyle w:val="normal0"/>
        <w:numPr>
          <w:ilvl w:val="0"/>
          <w:numId w:val="7"/>
        </w:numPr>
        <w:pBdr>
          <w:top w:val="nil"/>
          <w:left w:val="nil"/>
          <w:bottom w:val="nil"/>
          <w:right w:val="nil"/>
          <w:between w:val="nil"/>
        </w:pBdr>
        <w:rPr>
          <w:color w:val="000000"/>
        </w:rPr>
      </w:pPr>
      <w:r>
        <w:rPr>
          <w:color w:val="000000"/>
        </w:rPr>
        <w:t xml:space="preserve">Does your work schedule allow enough family time/time for leisure activities? </w:t>
      </w:r>
      <w:r>
        <w:rPr>
          <w:color w:val="000000"/>
        </w:rPr>
        <w:tab/>
      </w:r>
      <w:r>
        <w:rPr>
          <w:b/>
          <w:color w:val="000000"/>
        </w:rPr>
        <w:t>YES</w:t>
      </w:r>
      <w:r>
        <w:rPr>
          <w:b/>
          <w:color w:val="000000"/>
        </w:rPr>
        <w:tab/>
        <w:t xml:space="preserve">    NO</w:t>
      </w:r>
    </w:p>
    <w:p w:rsidR="006C23FF" w:rsidRDefault="006C23FF">
      <w:pPr>
        <w:pStyle w:val="normal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What is the most stressful aspect of this job?</w:t>
      </w:r>
    </w:p>
    <w:tbl>
      <w:tblPr>
        <w:tblStyle w:val="a2"/>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ind w:left="36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To what degree is technology used in the job?</w:t>
      </w:r>
    </w:p>
    <w:tbl>
      <w:tblPr>
        <w:tblStyle w:val="a3"/>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How can you advance in this career?</w:t>
      </w:r>
    </w:p>
    <w:tbl>
      <w:tblPr>
        <w:tblStyle w:val="a4"/>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ind w:left="36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Is there any travel required in this job?</w:t>
      </w:r>
    </w:p>
    <w:tbl>
      <w:tblPr>
        <w:tblStyle w:val="a5"/>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ind w:left="36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What are the most rewarding aspects of this job?</w:t>
      </w:r>
    </w:p>
    <w:tbl>
      <w:tblPr>
        <w:tblStyle w:val="a6"/>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rPr>
          <w:color w:val="000000"/>
        </w:rPr>
      </w:pPr>
    </w:p>
    <w:p w:rsidR="006C23FF" w:rsidRDefault="006C23FF">
      <w:pPr>
        <w:pStyle w:val="normal0"/>
      </w:pPr>
    </w:p>
    <w:p w:rsidR="008C744F" w:rsidRDefault="008C744F">
      <w:pPr>
        <w:pStyle w:val="normal0"/>
      </w:pPr>
    </w:p>
    <w:p w:rsidR="008C744F" w:rsidRDefault="008C744F">
      <w:pPr>
        <w:pStyle w:val="normal0"/>
      </w:pPr>
    </w:p>
    <w:p w:rsidR="008C744F" w:rsidRDefault="008C744F">
      <w:pPr>
        <w:pStyle w:val="normal0"/>
      </w:pPr>
    </w:p>
    <w:p w:rsidR="006C23FF" w:rsidRDefault="006C23FF">
      <w:pPr>
        <w:pStyle w:val="normal0"/>
      </w:pPr>
    </w:p>
    <w:p w:rsidR="006C23FF" w:rsidRDefault="006C23FF">
      <w:pPr>
        <w:pStyle w:val="normal0"/>
      </w:pPr>
    </w:p>
    <w:p w:rsidR="006C23FF" w:rsidRDefault="008C744F">
      <w:pPr>
        <w:pStyle w:val="normal0"/>
        <w:numPr>
          <w:ilvl w:val="0"/>
          <w:numId w:val="7"/>
        </w:numPr>
        <w:pBdr>
          <w:top w:val="nil"/>
          <w:left w:val="nil"/>
          <w:bottom w:val="nil"/>
          <w:right w:val="nil"/>
          <w:between w:val="nil"/>
        </w:pBdr>
        <w:rPr>
          <w:color w:val="000000"/>
        </w:rPr>
      </w:pPr>
      <w:r>
        <w:rPr>
          <w:color w:val="000000"/>
        </w:rPr>
        <w:lastRenderedPageBreak/>
        <w:t>Is there a possibility of transfer to other locations?</w:t>
      </w:r>
    </w:p>
    <w:tbl>
      <w:tblPr>
        <w:tblStyle w:val="a7"/>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 xml:space="preserve">Are occupations like this on the increase or decrease?  </w:t>
      </w:r>
    </w:p>
    <w:tbl>
      <w:tblPr>
        <w:tblStyle w:val="a8"/>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Are there any local opportunities?</w:t>
      </w:r>
    </w:p>
    <w:tbl>
      <w:tblPr>
        <w:tblStyle w:val="a9"/>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rPr>
          <w:color w:val="000000"/>
        </w:rPr>
      </w:pPr>
    </w:p>
    <w:p w:rsidR="006C23FF" w:rsidRDefault="008C744F">
      <w:pPr>
        <w:pStyle w:val="normal0"/>
        <w:numPr>
          <w:ilvl w:val="0"/>
          <w:numId w:val="7"/>
        </w:numPr>
        <w:pBdr>
          <w:top w:val="nil"/>
          <w:left w:val="nil"/>
          <w:bottom w:val="nil"/>
          <w:right w:val="nil"/>
          <w:between w:val="nil"/>
        </w:pBdr>
        <w:rPr>
          <w:color w:val="000000"/>
        </w:rPr>
      </w:pPr>
      <w:r>
        <w:rPr>
          <w:color w:val="000000"/>
        </w:rPr>
        <w:t>Any advice for those interested in this career?</w:t>
      </w:r>
    </w:p>
    <w:tbl>
      <w:tblPr>
        <w:tblStyle w:val="aa"/>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r w:rsidR="006C23FF">
        <w:tc>
          <w:tcPr>
            <w:tcW w:w="10189" w:type="dxa"/>
          </w:tcPr>
          <w:p w:rsidR="006C23FF" w:rsidRDefault="006C23FF">
            <w:pPr>
              <w:pStyle w:val="normal0"/>
              <w:rPr>
                <w:color w:val="000000"/>
                <w:sz w:val="28"/>
                <w:szCs w:val="28"/>
              </w:rPr>
            </w:pPr>
          </w:p>
        </w:tc>
      </w:tr>
    </w:tbl>
    <w:p w:rsidR="006C23FF" w:rsidRDefault="006C23FF">
      <w:pPr>
        <w:pStyle w:val="normal0"/>
        <w:rPr>
          <w:color w:val="000000"/>
        </w:rPr>
      </w:pPr>
    </w:p>
    <w:p w:rsidR="006C23FF" w:rsidRDefault="006C23FF">
      <w:pPr>
        <w:pStyle w:val="normal0"/>
        <w:rPr>
          <w:color w:val="000000"/>
        </w:rPr>
      </w:pPr>
    </w:p>
    <w:p w:rsidR="006C23FF" w:rsidRDefault="006C23FF">
      <w:pPr>
        <w:pStyle w:val="normal0"/>
        <w:rPr>
          <w:color w:val="000000"/>
        </w:rPr>
      </w:pPr>
    </w:p>
    <w:p w:rsidR="006C23FF" w:rsidRDefault="006C23FF">
      <w:pPr>
        <w:pStyle w:val="normal0"/>
        <w:rPr>
          <w:color w:val="000000"/>
        </w:rPr>
      </w:pPr>
    </w:p>
    <w:p w:rsidR="008C744F" w:rsidRDefault="008C744F">
      <w:pPr>
        <w:pStyle w:val="normal0"/>
        <w:rPr>
          <w:color w:val="000000"/>
        </w:rPr>
      </w:pPr>
    </w:p>
    <w:p w:rsidR="008C744F" w:rsidRDefault="008C744F">
      <w:pPr>
        <w:pStyle w:val="normal0"/>
        <w:rPr>
          <w:color w:val="000000"/>
        </w:rPr>
      </w:pPr>
    </w:p>
    <w:p w:rsidR="008C744F" w:rsidRDefault="008C744F">
      <w:pPr>
        <w:pStyle w:val="normal0"/>
        <w:rPr>
          <w:color w:val="000000"/>
        </w:rPr>
      </w:pPr>
    </w:p>
    <w:p w:rsidR="006C23FF" w:rsidRDefault="006C23FF">
      <w:pPr>
        <w:pStyle w:val="normal0"/>
      </w:pPr>
    </w:p>
    <w:p w:rsidR="006C23FF" w:rsidRDefault="006C23FF">
      <w:pPr>
        <w:pStyle w:val="normal0"/>
      </w:pPr>
    </w:p>
    <w:p w:rsidR="006C23FF" w:rsidRDefault="008C744F">
      <w:pPr>
        <w:pStyle w:val="normal0"/>
        <w:jc w:val="center"/>
        <w:rPr>
          <w:sz w:val="40"/>
          <w:szCs w:val="40"/>
        </w:rPr>
      </w:pPr>
      <w:r>
        <w:rPr>
          <w:sz w:val="56"/>
          <w:szCs w:val="56"/>
        </w:rPr>
        <w:t xml:space="preserve"> </w:t>
      </w:r>
    </w:p>
    <w:p w:rsidR="006C23FF" w:rsidRDefault="006C23FF">
      <w:pPr>
        <w:pStyle w:val="normal0"/>
        <w:jc w:val="center"/>
        <w:rPr>
          <w:sz w:val="44"/>
          <w:szCs w:val="44"/>
        </w:rPr>
      </w:pPr>
    </w:p>
    <w:p w:rsidR="006C23FF" w:rsidRDefault="008C744F">
      <w:pPr>
        <w:pStyle w:val="normal0"/>
        <w:jc w:val="center"/>
        <w:rPr>
          <w:b/>
          <w:sz w:val="28"/>
          <w:szCs w:val="28"/>
        </w:rPr>
      </w:pPr>
      <w:r>
        <w:rPr>
          <w:b/>
          <w:sz w:val="32"/>
          <w:szCs w:val="32"/>
        </w:rPr>
        <w:lastRenderedPageBreak/>
        <w:t>Job Shadowing Host / Employer’s Feedback Form</w:t>
      </w:r>
    </w:p>
    <w:p w:rsidR="006C23FF" w:rsidRDefault="006C23FF">
      <w:pPr>
        <w:pStyle w:val="normal0"/>
        <w:rPr>
          <w:rFonts w:ascii="Batang" w:eastAsia="Batang" w:hAnsi="Batang" w:cs="Batang"/>
          <w:color w:val="000000"/>
        </w:rPr>
      </w:pPr>
    </w:p>
    <w:p w:rsidR="006C23FF" w:rsidRDefault="008C744F">
      <w:pPr>
        <w:pStyle w:val="normal0"/>
        <w:ind w:left="1560" w:hanging="1560"/>
        <w:rPr>
          <w:color w:val="000000"/>
          <w:sz w:val="22"/>
          <w:szCs w:val="22"/>
        </w:rPr>
      </w:pPr>
      <w:r>
        <w:rPr>
          <w:b/>
          <w:color w:val="000000"/>
          <w:sz w:val="22"/>
          <w:szCs w:val="22"/>
        </w:rPr>
        <w:t>EMPLOYERS:</w:t>
      </w:r>
      <w:r>
        <w:rPr>
          <w:color w:val="000000"/>
          <w:sz w:val="22"/>
          <w:szCs w:val="22"/>
        </w:rPr>
        <w:t xml:space="preserve"> Please detach and complete this form and fax back to (</w:t>
      </w:r>
      <w:proofErr w:type="gramStart"/>
      <w:r>
        <w:rPr>
          <w:b/>
          <w:color w:val="000000"/>
          <w:sz w:val="22"/>
          <w:szCs w:val="22"/>
        </w:rPr>
        <w:t>709)745</w:t>
      </w:r>
      <w:proofErr w:type="gramEnd"/>
      <w:r>
        <w:rPr>
          <w:b/>
          <w:color w:val="000000"/>
          <w:sz w:val="22"/>
          <w:szCs w:val="22"/>
        </w:rPr>
        <w:t>-5672</w:t>
      </w:r>
      <w:r>
        <w:rPr>
          <w:color w:val="000000"/>
          <w:sz w:val="22"/>
          <w:szCs w:val="22"/>
        </w:rPr>
        <w:t xml:space="preserve"> Waterford Valley High: Attention </w:t>
      </w:r>
      <w:r>
        <w:rPr>
          <w:b/>
          <w:color w:val="000000"/>
          <w:sz w:val="22"/>
          <w:szCs w:val="22"/>
          <w:u w:val="single"/>
        </w:rPr>
        <w:t>Steve Moores</w:t>
      </w:r>
    </w:p>
    <w:p w:rsidR="006C23FF" w:rsidRDefault="008C744F">
      <w:pPr>
        <w:pStyle w:val="normal0"/>
        <w:pBdr>
          <w:top w:val="nil"/>
          <w:left w:val="nil"/>
          <w:bottom w:val="nil"/>
          <w:right w:val="nil"/>
          <w:between w:val="nil"/>
        </w:pBdr>
        <w:spacing w:before="280"/>
        <w:rPr>
          <w:color w:val="000000"/>
        </w:rPr>
      </w:pPr>
      <w:r>
        <w:rPr>
          <w:color w:val="000000"/>
        </w:rPr>
        <w:t>Student Participant: __________________________________</w:t>
      </w:r>
    </w:p>
    <w:p w:rsidR="006C23FF" w:rsidRDefault="008C744F">
      <w:pPr>
        <w:pStyle w:val="normal0"/>
        <w:pBdr>
          <w:top w:val="nil"/>
          <w:left w:val="nil"/>
          <w:bottom w:val="nil"/>
          <w:right w:val="nil"/>
          <w:between w:val="nil"/>
        </w:pBdr>
        <w:spacing w:before="280"/>
        <w:rPr>
          <w:color w:val="000000"/>
        </w:rPr>
      </w:pPr>
      <w:r>
        <w:rPr>
          <w:color w:val="000000"/>
        </w:rPr>
        <w:t>Sponsoring Organization: _________________________________</w:t>
      </w:r>
    </w:p>
    <w:p w:rsidR="006C23FF" w:rsidRDefault="008C744F">
      <w:pPr>
        <w:pStyle w:val="normal0"/>
        <w:pBdr>
          <w:top w:val="nil"/>
          <w:left w:val="nil"/>
          <w:bottom w:val="nil"/>
          <w:right w:val="nil"/>
          <w:between w:val="nil"/>
        </w:pBdr>
        <w:spacing w:before="280"/>
        <w:rPr>
          <w:color w:val="000000"/>
        </w:rPr>
      </w:pPr>
      <w:r>
        <w:rPr>
          <w:color w:val="000000"/>
        </w:rPr>
        <w:t>Date of Job Shadowing: __________________________</w:t>
      </w:r>
    </w:p>
    <w:p w:rsidR="006C23FF" w:rsidRDefault="008C744F">
      <w:pPr>
        <w:pStyle w:val="normal0"/>
        <w:pBdr>
          <w:top w:val="nil"/>
          <w:left w:val="nil"/>
          <w:bottom w:val="nil"/>
          <w:right w:val="nil"/>
          <w:between w:val="nil"/>
        </w:pBdr>
        <w:spacing w:before="280"/>
        <w:rPr>
          <w:b/>
          <w:color w:val="000000"/>
        </w:rPr>
      </w:pPr>
      <w:r>
        <w:rPr>
          <w:b/>
          <w:color w:val="000000"/>
          <w:u w:val="single"/>
        </w:rPr>
        <w:t>Questions</w:t>
      </w:r>
      <w:r>
        <w:rPr>
          <w:b/>
          <w:color w:val="000000"/>
        </w:rPr>
        <w:t>:</w:t>
      </w:r>
    </w:p>
    <w:p w:rsidR="006C23FF" w:rsidRDefault="006C23FF">
      <w:pPr>
        <w:pStyle w:val="normal0"/>
        <w:tabs>
          <w:tab w:val="left" w:pos="2475"/>
        </w:tabs>
        <w:rPr>
          <w:color w:val="000000"/>
        </w:rPr>
      </w:pPr>
    </w:p>
    <w:p w:rsidR="006C23FF" w:rsidRDefault="008C744F">
      <w:pPr>
        <w:pStyle w:val="normal0"/>
        <w:numPr>
          <w:ilvl w:val="0"/>
          <w:numId w:val="8"/>
        </w:numPr>
        <w:pBdr>
          <w:top w:val="nil"/>
          <w:left w:val="nil"/>
          <w:bottom w:val="nil"/>
          <w:right w:val="nil"/>
          <w:between w:val="nil"/>
        </w:pBdr>
        <w:rPr>
          <w:color w:val="000000"/>
        </w:rPr>
      </w:pPr>
      <w:r>
        <w:rPr>
          <w:color w:val="000000"/>
        </w:rPr>
        <w:t>In your opinion was the job-shadowing program a positive experience?</w:t>
      </w:r>
    </w:p>
    <w:p w:rsidR="006C23FF" w:rsidRDefault="006C23FF">
      <w:pPr>
        <w:pStyle w:val="normal0"/>
        <w:rPr>
          <w:color w:val="000000"/>
        </w:rPr>
      </w:pPr>
    </w:p>
    <w:p w:rsidR="006C23FF" w:rsidRDefault="008C744F">
      <w:pPr>
        <w:pStyle w:val="normal0"/>
        <w:pBdr>
          <w:top w:val="nil"/>
          <w:left w:val="nil"/>
          <w:bottom w:val="nil"/>
          <w:right w:val="nil"/>
          <w:between w:val="nil"/>
        </w:pBdr>
        <w:ind w:left="720" w:hanging="720"/>
        <w:rPr>
          <w:color w:val="000000"/>
        </w:rPr>
      </w:pPr>
      <w:r>
        <w:rPr>
          <w:color w:val="000000"/>
        </w:rPr>
        <w:t>___ Yes</w:t>
      </w:r>
      <w:r>
        <w:rPr>
          <w:color w:val="000000"/>
        </w:rPr>
        <w:tab/>
        <w:t>___ No</w:t>
      </w:r>
      <w:r>
        <w:rPr>
          <w:color w:val="000000"/>
        </w:rPr>
        <w:tab/>
      </w:r>
      <w:r>
        <w:rPr>
          <w:color w:val="000000"/>
        </w:rPr>
        <w:tab/>
        <w:t>___ Maybe</w:t>
      </w:r>
    </w:p>
    <w:p w:rsidR="006C23FF" w:rsidRDefault="006C23FF">
      <w:pPr>
        <w:pStyle w:val="normal0"/>
        <w:rPr>
          <w:color w:val="000000"/>
        </w:rPr>
      </w:pPr>
    </w:p>
    <w:p w:rsidR="006C23FF" w:rsidRDefault="008C744F">
      <w:pPr>
        <w:pStyle w:val="normal0"/>
        <w:numPr>
          <w:ilvl w:val="0"/>
          <w:numId w:val="8"/>
        </w:numPr>
        <w:pBdr>
          <w:top w:val="nil"/>
          <w:left w:val="nil"/>
          <w:bottom w:val="nil"/>
          <w:right w:val="nil"/>
          <w:between w:val="nil"/>
        </w:pBdr>
        <w:rPr>
          <w:color w:val="000000"/>
        </w:rPr>
      </w:pPr>
      <w:r>
        <w:rPr>
          <w:color w:val="000000"/>
        </w:rPr>
        <w:t>Was the job shadowing a positive experience for your company/organization?</w:t>
      </w:r>
    </w:p>
    <w:p w:rsidR="006C23FF" w:rsidRDefault="006C23FF">
      <w:pPr>
        <w:pStyle w:val="normal0"/>
        <w:rPr>
          <w:color w:val="000000"/>
        </w:rPr>
      </w:pPr>
    </w:p>
    <w:p w:rsidR="006C23FF" w:rsidRDefault="008C744F">
      <w:pPr>
        <w:pStyle w:val="normal0"/>
        <w:pBdr>
          <w:top w:val="nil"/>
          <w:left w:val="nil"/>
          <w:bottom w:val="nil"/>
          <w:right w:val="nil"/>
          <w:between w:val="nil"/>
        </w:pBdr>
        <w:ind w:left="720" w:hanging="720"/>
        <w:rPr>
          <w:color w:val="000000"/>
        </w:rPr>
      </w:pPr>
      <w:r>
        <w:rPr>
          <w:color w:val="000000"/>
        </w:rPr>
        <w:t>___ Yes</w:t>
      </w:r>
      <w:r>
        <w:rPr>
          <w:color w:val="000000"/>
        </w:rPr>
        <w:tab/>
        <w:t>___ No</w:t>
      </w:r>
      <w:r>
        <w:rPr>
          <w:color w:val="000000"/>
        </w:rPr>
        <w:tab/>
      </w:r>
      <w:r>
        <w:rPr>
          <w:color w:val="000000"/>
        </w:rPr>
        <w:tab/>
        <w:t>___ Maybe</w:t>
      </w:r>
    </w:p>
    <w:p w:rsidR="006C23FF" w:rsidRDefault="006C23FF">
      <w:pPr>
        <w:pStyle w:val="normal0"/>
        <w:rPr>
          <w:color w:val="000000"/>
        </w:rPr>
      </w:pPr>
    </w:p>
    <w:p w:rsidR="006C23FF" w:rsidRDefault="008C744F">
      <w:pPr>
        <w:pStyle w:val="normal0"/>
        <w:numPr>
          <w:ilvl w:val="0"/>
          <w:numId w:val="8"/>
        </w:numPr>
        <w:pBdr>
          <w:top w:val="nil"/>
          <w:left w:val="nil"/>
          <w:bottom w:val="nil"/>
          <w:right w:val="nil"/>
          <w:between w:val="nil"/>
        </w:pBdr>
        <w:rPr>
          <w:color w:val="000000"/>
        </w:rPr>
      </w:pPr>
      <w:r>
        <w:rPr>
          <w:color w:val="000000"/>
        </w:rPr>
        <w:t>What was the most positive or beneficial aspect of the job-shadowing program?</w:t>
      </w:r>
    </w:p>
    <w:tbl>
      <w:tblPr>
        <w:tblStyle w:val="ab"/>
        <w:tblW w:w="814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7"/>
      </w:tblGrid>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bl>
    <w:p w:rsidR="006C23FF" w:rsidRDefault="006C23FF">
      <w:pPr>
        <w:pStyle w:val="normal0"/>
        <w:rPr>
          <w:color w:val="000000"/>
        </w:rPr>
      </w:pPr>
    </w:p>
    <w:p w:rsidR="006C23FF" w:rsidRDefault="008C744F">
      <w:pPr>
        <w:pStyle w:val="normal0"/>
        <w:numPr>
          <w:ilvl w:val="0"/>
          <w:numId w:val="8"/>
        </w:numPr>
        <w:pBdr>
          <w:top w:val="nil"/>
          <w:left w:val="nil"/>
          <w:bottom w:val="nil"/>
          <w:right w:val="nil"/>
          <w:between w:val="nil"/>
        </w:pBdr>
        <w:rPr>
          <w:color w:val="000000"/>
        </w:rPr>
      </w:pPr>
      <w:r>
        <w:rPr>
          <w:color w:val="000000"/>
        </w:rPr>
        <w:t>Please share any suggestions you may have for the job-shadowing program</w:t>
      </w:r>
      <w:r>
        <w:t>.</w:t>
      </w:r>
    </w:p>
    <w:tbl>
      <w:tblPr>
        <w:tblStyle w:val="ac"/>
        <w:tblW w:w="814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7"/>
      </w:tblGrid>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r w:rsidR="006C23FF">
        <w:tc>
          <w:tcPr>
            <w:tcW w:w="8147" w:type="dxa"/>
          </w:tcPr>
          <w:p w:rsidR="006C23FF" w:rsidRDefault="006C23FF">
            <w:pPr>
              <w:pStyle w:val="normal0"/>
              <w:rPr>
                <w:color w:val="000000"/>
                <w:sz w:val="28"/>
                <w:szCs w:val="28"/>
              </w:rPr>
            </w:pPr>
          </w:p>
        </w:tc>
      </w:tr>
    </w:tbl>
    <w:p w:rsidR="006C23FF" w:rsidRDefault="008C744F">
      <w:pPr>
        <w:pStyle w:val="normal0"/>
        <w:pBdr>
          <w:top w:val="nil"/>
          <w:left w:val="nil"/>
          <w:bottom w:val="nil"/>
          <w:right w:val="nil"/>
          <w:between w:val="nil"/>
        </w:pBdr>
        <w:spacing w:before="280"/>
        <w:rPr>
          <w:b/>
          <w:color w:val="000000"/>
        </w:rPr>
      </w:pPr>
      <w:r>
        <w:rPr>
          <w:b/>
          <w:color w:val="000000"/>
        </w:rPr>
        <w:t>Thanks so much for your time.</w:t>
      </w:r>
    </w:p>
    <w:p w:rsidR="006C23FF" w:rsidRDefault="008C744F">
      <w:pPr>
        <w:pStyle w:val="normal0"/>
        <w:pBdr>
          <w:top w:val="nil"/>
          <w:left w:val="nil"/>
          <w:bottom w:val="nil"/>
          <w:right w:val="nil"/>
          <w:between w:val="nil"/>
        </w:pBdr>
        <w:spacing w:before="280"/>
        <w:jc w:val="center"/>
        <w:rPr>
          <w:color w:val="000000"/>
          <w:sz w:val="28"/>
          <w:szCs w:val="28"/>
        </w:rPr>
      </w:pPr>
      <w:r>
        <w:rPr>
          <w:color w:val="000000"/>
        </w:rPr>
        <w:t>Host Signature: ________________________ Date: __________________</w:t>
      </w:r>
      <w:r>
        <w:br w:type="page"/>
      </w:r>
      <w:r>
        <w:rPr>
          <w:b/>
          <w:color w:val="000000"/>
          <w:sz w:val="32"/>
          <w:szCs w:val="32"/>
        </w:rPr>
        <w:lastRenderedPageBreak/>
        <w:t>Student Evaluation Form</w:t>
      </w:r>
    </w:p>
    <w:p w:rsidR="006C23FF" w:rsidRDefault="008C744F">
      <w:pPr>
        <w:pStyle w:val="normal0"/>
        <w:pBdr>
          <w:top w:val="nil"/>
          <w:left w:val="nil"/>
          <w:bottom w:val="nil"/>
          <w:right w:val="nil"/>
          <w:between w:val="nil"/>
        </w:pBdr>
        <w:spacing w:before="280"/>
        <w:rPr>
          <w:color w:val="000000"/>
        </w:rPr>
      </w:pPr>
      <w:r>
        <w:rPr>
          <w:color w:val="000000"/>
        </w:rPr>
        <w:t>Student Name: __________________________________</w:t>
      </w:r>
    </w:p>
    <w:p w:rsidR="006C23FF" w:rsidRDefault="008C744F">
      <w:pPr>
        <w:pStyle w:val="normal0"/>
        <w:pBdr>
          <w:top w:val="nil"/>
          <w:left w:val="nil"/>
          <w:bottom w:val="nil"/>
          <w:right w:val="nil"/>
          <w:between w:val="nil"/>
        </w:pBdr>
        <w:spacing w:before="280"/>
        <w:rPr>
          <w:color w:val="000000"/>
        </w:rPr>
      </w:pPr>
      <w:r>
        <w:rPr>
          <w:color w:val="000000"/>
        </w:rPr>
        <w:t>Date of Job Shadowing: __________________________</w:t>
      </w:r>
    </w:p>
    <w:p w:rsidR="006C23FF" w:rsidRDefault="008C744F">
      <w:pPr>
        <w:pStyle w:val="normal0"/>
        <w:pBdr>
          <w:top w:val="nil"/>
          <w:left w:val="nil"/>
          <w:bottom w:val="nil"/>
          <w:right w:val="nil"/>
          <w:between w:val="nil"/>
        </w:pBdr>
        <w:spacing w:before="280"/>
        <w:rPr>
          <w:color w:val="000000"/>
        </w:rPr>
      </w:pPr>
      <w:r>
        <w:rPr>
          <w:color w:val="000000"/>
        </w:rPr>
        <w:t>Host Employer: _________________________________</w:t>
      </w:r>
    </w:p>
    <w:p w:rsidR="006C23FF" w:rsidRDefault="008C744F">
      <w:pPr>
        <w:pStyle w:val="normal0"/>
        <w:pBdr>
          <w:top w:val="nil"/>
          <w:left w:val="nil"/>
          <w:bottom w:val="nil"/>
          <w:right w:val="nil"/>
          <w:between w:val="nil"/>
        </w:pBdr>
        <w:spacing w:before="280"/>
        <w:rPr>
          <w:b/>
          <w:color w:val="000000"/>
        </w:rPr>
      </w:pPr>
      <w:r>
        <w:rPr>
          <w:b/>
          <w:color w:val="000000"/>
          <w:u w:val="single"/>
        </w:rPr>
        <w:t>Questions</w:t>
      </w:r>
      <w:r>
        <w:rPr>
          <w:b/>
          <w:color w:val="000000"/>
        </w:rPr>
        <w:t>:</w:t>
      </w:r>
    </w:p>
    <w:p w:rsidR="006C23FF" w:rsidRDefault="008C744F">
      <w:pPr>
        <w:pStyle w:val="normal0"/>
        <w:numPr>
          <w:ilvl w:val="0"/>
          <w:numId w:val="10"/>
        </w:numPr>
        <w:pBdr>
          <w:top w:val="nil"/>
          <w:left w:val="nil"/>
          <w:bottom w:val="nil"/>
          <w:right w:val="nil"/>
          <w:between w:val="nil"/>
        </w:pBdr>
        <w:spacing w:before="280"/>
        <w:rPr>
          <w:color w:val="000000"/>
        </w:rPr>
      </w:pPr>
      <w:r>
        <w:rPr>
          <w:color w:val="000000"/>
        </w:rPr>
        <w:t xml:space="preserve">What career were you exploring? </w:t>
      </w:r>
    </w:p>
    <w:tbl>
      <w:tblPr>
        <w:tblStyle w:val="ad"/>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bl>
    <w:p w:rsidR="006C23FF" w:rsidRDefault="008C744F">
      <w:pPr>
        <w:pStyle w:val="normal0"/>
        <w:numPr>
          <w:ilvl w:val="0"/>
          <w:numId w:val="10"/>
        </w:numPr>
        <w:pBdr>
          <w:top w:val="nil"/>
          <w:left w:val="nil"/>
          <w:bottom w:val="nil"/>
          <w:right w:val="nil"/>
          <w:between w:val="nil"/>
        </w:pBdr>
        <w:spacing w:before="280"/>
        <w:rPr>
          <w:color w:val="000000"/>
        </w:rPr>
      </w:pPr>
      <w:r>
        <w:rPr>
          <w:color w:val="000000"/>
        </w:rPr>
        <w:t>Why did you choose this “Job Shadowing” placement?</w:t>
      </w:r>
    </w:p>
    <w:tbl>
      <w:tblPr>
        <w:tblStyle w:val="ae"/>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bl>
    <w:p w:rsidR="006C23FF" w:rsidRDefault="008C744F">
      <w:pPr>
        <w:pStyle w:val="normal0"/>
        <w:numPr>
          <w:ilvl w:val="0"/>
          <w:numId w:val="10"/>
        </w:numPr>
        <w:pBdr>
          <w:top w:val="nil"/>
          <w:left w:val="nil"/>
          <w:bottom w:val="nil"/>
          <w:right w:val="nil"/>
          <w:between w:val="nil"/>
        </w:pBdr>
        <w:spacing w:before="280"/>
        <w:rPr>
          <w:color w:val="000000"/>
        </w:rPr>
      </w:pPr>
      <w:r>
        <w:rPr>
          <w:color w:val="000000"/>
        </w:rPr>
        <w:t>Briefly outline the structure of your day and talk about some of your experiences:</w:t>
      </w:r>
    </w:p>
    <w:tbl>
      <w:tblPr>
        <w:tblStyle w:val="af"/>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8C744F">
            <w:pPr>
              <w:pStyle w:val="normal0"/>
              <w:pBdr>
                <w:top w:val="nil"/>
                <w:left w:val="nil"/>
                <w:bottom w:val="nil"/>
                <w:right w:val="nil"/>
                <w:between w:val="nil"/>
              </w:pBdr>
              <w:rPr>
                <w:color w:val="000000"/>
                <w:sz w:val="28"/>
                <w:szCs w:val="28"/>
              </w:rPr>
            </w:pPr>
            <w:r>
              <w:rPr>
                <w:color w:val="000000"/>
              </w:rPr>
              <w:t xml:space="preserve"> </w:t>
            </w: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bl>
    <w:p w:rsidR="006C23FF" w:rsidRDefault="008C744F">
      <w:pPr>
        <w:pStyle w:val="normal0"/>
        <w:numPr>
          <w:ilvl w:val="0"/>
          <w:numId w:val="10"/>
        </w:numPr>
        <w:pBdr>
          <w:top w:val="nil"/>
          <w:left w:val="nil"/>
          <w:bottom w:val="nil"/>
          <w:right w:val="nil"/>
          <w:between w:val="nil"/>
        </w:pBdr>
        <w:spacing w:before="280"/>
        <w:rPr>
          <w:color w:val="000000"/>
        </w:rPr>
      </w:pPr>
      <w:r>
        <w:rPr>
          <w:color w:val="000000"/>
        </w:rPr>
        <w:t xml:space="preserve">What was the main thing you learned from the </w:t>
      </w:r>
      <w:proofErr w:type="gramStart"/>
      <w:r>
        <w:rPr>
          <w:color w:val="000000"/>
        </w:rPr>
        <w:t>job shadowing</w:t>
      </w:r>
      <w:proofErr w:type="gramEnd"/>
      <w:r>
        <w:rPr>
          <w:color w:val="000000"/>
        </w:rPr>
        <w:t xml:space="preserve"> program? </w:t>
      </w:r>
    </w:p>
    <w:tbl>
      <w:tblPr>
        <w:tblStyle w:val="af0"/>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bl>
    <w:p w:rsidR="006C23FF" w:rsidRDefault="008C744F">
      <w:pPr>
        <w:pStyle w:val="normal0"/>
        <w:numPr>
          <w:ilvl w:val="0"/>
          <w:numId w:val="10"/>
        </w:numPr>
        <w:pBdr>
          <w:top w:val="nil"/>
          <w:left w:val="nil"/>
          <w:bottom w:val="nil"/>
          <w:right w:val="nil"/>
          <w:between w:val="nil"/>
        </w:pBdr>
        <w:spacing w:before="280"/>
        <w:rPr>
          <w:color w:val="000000"/>
        </w:rPr>
      </w:pPr>
      <w:r>
        <w:rPr>
          <w:color w:val="000000"/>
        </w:rPr>
        <w:t>Was there anything about the experience that could have been better? Explain.</w:t>
      </w:r>
    </w:p>
    <w:tbl>
      <w:tblPr>
        <w:tblStyle w:val="af1"/>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sz w:val="28"/>
                <w:szCs w:val="28"/>
              </w:rPr>
            </w:pPr>
          </w:p>
        </w:tc>
      </w:tr>
    </w:tbl>
    <w:p w:rsidR="006C23FF" w:rsidRDefault="006C23FF">
      <w:pPr>
        <w:pStyle w:val="normal0"/>
        <w:pBdr>
          <w:top w:val="nil"/>
          <w:left w:val="nil"/>
          <w:bottom w:val="nil"/>
          <w:right w:val="nil"/>
          <w:between w:val="nil"/>
        </w:pBdr>
        <w:spacing w:before="280"/>
        <w:ind w:left="720"/>
      </w:pPr>
    </w:p>
    <w:p w:rsidR="008C744F" w:rsidRDefault="008C744F">
      <w:pPr>
        <w:pStyle w:val="normal0"/>
        <w:pBdr>
          <w:top w:val="nil"/>
          <w:left w:val="nil"/>
          <w:bottom w:val="nil"/>
          <w:right w:val="nil"/>
          <w:between w:val="nil"/>
        </w:pBdr>
        <w:spacing w:before="280"/>
        <w:ind w:left="720"/>
      </w:pPr>
    </w:p>
    <w:p w:rsidR="006C23FF" w:rsidRDefault="008C744F">
      <w:pPr>
        <w:pStyle w:val="normal0"/>
        <w:numPr>
          <w:ilvl w:val="0"/>
          <w:numId w:val="10"/>
        </w:numPr>
        <w:pBdr>
          <w:top w:val="nil"/>
          <w:left w:val="nil"/>
          <w:bottom w:val="nil"/>
          <w:right w:val="nil"/>
          <w:between w:val="nil"/>
        </w:pBdr>
        <w:spacing w:before="280"/>
        <w:rPr>
          <w:color w:val="000000"/>
        </w:rPr>
      </w:pPr>
      <w:r>
        <w:rPr>
          <w:color w:val="000000"/>
        </w:rPr>
        <w:lastRenderedPageBreak/>
        <w:t>How likely are you to pursue a career in this field?</w:t>
      </w:r>
    </w:p>
    <w:tbl>
      <w:tblPr>
        <w:tblStyle w:val="af2"/>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bl>
    <w:p w:rsidR="006C23FF" w:rsidRDefault="008C744F">
      <w:pPr>
        <w:pStyle w:val="normal0"/>
        <w:numPr>
          <w:ilvl w:val="0"/>
          <w:numId w:val="10"/>
        </w:numPr>
        <w:pBdr>
          <w:top w:val="nil"/>
          <w:left w:val="nil"/>
          <w:bottom w:val="nil"/>
          <w:right w:val="nil"/>
          <w:between w:val="nil"/>
        </w:pBdr>
        <w:spacing w:before="280"/>
        <w:rPr>
          <w:b/>
          <w:color w:val="000000"/>
        </w:rPr>
      </w:pPr>
      <w:r>
        <w:rPr>
          <w:color w:val="000000"/>
        </w:rPr>
        <w:t>What did you learn “</w:t>
      </w:r>
      <w:r>
        <w:rPr>
          <w:b/>
          <w:color w:val="000000"/>
        </w:rPr>
        <w:t>ABOUT YOURSELF”</w:t>
      </w:r>
      <w:r>
        <w:rPr>
          <w:color w:val="000000"/>
        </w:rPr>
        <w:t xml:space="preserve"> from this experience?</w:t>
      </w:r>
      <w:r>
        <w:rPr>
          <w:b/>
          <w:color w:val="000000"/>
        </w:rPr>
        <w:t xml:space="preserve"> </w:t>
      </w:r>
    </w:p>
    <w:tbl>
      <w:tblPr>
        <w:tblStyle w:val="af3"/>
        <w:tblW w:w="101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r w:rsidR="006C23FF">
        <w:tc>
          <w:tcPr>
            <w:tcW w:w="10189" w:type="dxa"/>
          </w:tcPr>
          <w:p w:rsidR="006C23FF" w:rsidRDefault="006C23FF">
            <w:pPr>
              <w:pStyle w:val="normal0"/>
              <w:pBdr>
                <w:top w:val="nil"/>
                <w:left w:val="nil"/>
                <w:bottom w:val="nil"/>
                <w:right w:val="nil"/>
                <w:between w:val="nil"/>
              </w:pBdr>
              <w:rPr>
                <w:color w:val="000000"/>
                <w:sz w:val="28"/>
                <w:szCs w:val="28"/>
              </w:rPr>
            </w:pPr>
          </w:p>
        </w:tc>
      </w:tr>
    </w:tbl>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p>
    <w:p w:rsidR="006C23FF" w:rsidRDefault="006C23FF">
      <w:pPr>
        <w:pStyle w:val="normal0"/>
        <w:rPr>
          <w:rFonts w:ascii="Batang" w:eastAsia="Batang" w:hAnsi="Batang" w:cs="Batang"/>
          <w:b/>
          <w:color w:val="000000"/>
        </w:rPr>
      </w:pPr>
      <w:bookmarkStart w:id="1" w:name="_GoBack"/>
      <w:bookmarkEnd w:id="1"/>
    </w:p>
    <w:sectPr w:rsidR="006C23FF">
      <w:headerReference w:type="default" r:id="rId15"/>
      <w:footerReference w:type="default" r:id="rId16"/>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744F">
      <w:r>
        <w:separator/>
      </w:r>
    </w:p>
  </w:endnote>
  <w:endnote w:type="continuationSeparator" w:id="0">
    <w:p w:rsidR="00000000" w:rsidRDefault="008C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Batang">
    <w:altName w:val="바탕"/>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FF" w:rsidRDefault="008C744F">
    <w:pPr>
      <w:pStyle w:val="normal0"/>
      <w:ind w:firstLine="360"/>
      <w:jc w:val="right"/>
      <w:rPr>
        <w:sz w:val="20"/>
        <w:szCs w:val="20"/>
      </w:rPr>
    </w:pPr>
    <w:r>
      <w:rPr>
        <w:rFonts w:ascii="Arial" w:eastAsia="Arial" w:hAnsi="Arial" w:cs="Arial"/>
        <w:color w:val="000000"/>
        <w:sz w:val="20"/>
        <w:szCs w:val="20"/>
      </w:rPr>
      <w:t xml:space="preserve"> </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744F">
      <w:r>
        <w:separator/>
      </w:r>
    </w:p>
  </w:footnote>
  <w:footnote w:type="continuationSeparator" w:id="0">
    <w:p w:rsidR="00000000" w:rsidRDefault="008C7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FF" w:rsidRDefault="006C23FF">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C09"/>
    <w:multiLevelType w:val="multilevel"/>
    <w:tmpl w:val="84540E9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881EAC"/>
    <w:multiLevelType w:val="multilevel"/>
    <w:tmpl w:val="D0DE93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C02E72"/>
    <w:multiLevelType w:val="multilevel"/>
    <w:tmpl w:val="0EC29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21C7CEB"/>
    <w:multiLevelType w:val="multilevel"/>
    <w:tmpl w:val="32FE9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3A7185A"/>
    <w:multiLevelType w:val="multilevel"/>
    <w:tmpl w:val="B9F0C8A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D21969"/>
    <w:multiLevelType w:val="multilevel"/>
    <w:tmpl w:val="09AA2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BA1CFE"/>
    <w:multiLevelType w:val="multilevel"/>
    <w:tmpl w:val="FDE49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142966"/>
    <w:multiLevelType w:val="multilevel"/>
    <w:tmpl w:val="B2562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D5430DE"/>
    <w:multiLevelType w:val="multilevel"/>
    <w:tmpl w:val="CD62E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719083C"/>
    <w:multiLevelType w:val="multilevel"/>
    <w:tmpl w:val="309AE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79608DA"/>
    <w:multiLevelType w:val="multilevel"/>
    <w:tmpl w:val="9260E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6123BFE"/>
    <w:multiLevelType w:val="multilevel"/>
    <w:tmpl w:val="5972C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1B0382"/>
    <w:multiLevelType w:val="multilevel"/>
    <w:tmpl w:val="A498E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9E60CF"/>
    <w:multiLevelType w:val="multilevel"/>
    <w:tmpl w:val="72967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BE168CA"/>
    <w:multiLevelType w:val="multilevel"/>
    <w:tmpl w:val="9B5EE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CB1405"/>
    <w:multiLevelType w:val="multilevel"/>
    <w:tmpl w:val="804A2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7E611BC"/>
    <w:multiLevelType w:val="multilevel"/>
    <w:tmpl w:val="31C49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E07677"/>
    <w:multiLevelType w:val="multilevel"/>
    <w:tmpl w:val="2B0AA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7FF4172F"/>
    <w:multiLevelType w:val="multilevel"/>
    <w:tmpl w:val="1A94EC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14"/>
  </w:num>
  <w:num w:numId="3">
    <w:abstractNumId w:val="2"/>
  </w:num>
  <w:num w:numId="4">
    <w:abstractNumId w:val="17"/>
  </w:num>
  <w:num w:numId="5">
    <w:abstractNumId w:val="5"/>
  </w:num>
  <w:num w:numId="6">
    <w:abstractNumId w:val="3"/>
  </w:num>
  <w:num w:numId="7">
    <w:abstractNumId w:val="16"/>
  </w:num>
  <w:num w:numId="8">
    <w:abstractNumId w:val="11"/>
  </w:num>
  <w:num w:numId="9">
    <w:abstractNumId w:val="6"/>
  </w:num>
  <w:num w:numId="10">
    <w:abstractNumId w:val="15"/>
  </w:num>
  <w:num w:numId="11">
    <w:abstractNumId w:val="7"/>
  </w:num>
  <w:num w:numId="12">
    <w:abstractNumId w:val="12"/>
  </w:num>
  <w:num w:numId="13">
    <w:abstractNumId w:val="4"/>
  </w:num>
  <w:num w:numId="14">
    <w:abstractNumId w:val="18"/>
  </w:num>
  <w:num w:numId="15">
    <w:abstractNumId w:val="10"/>
  </w:num>
  <w:num w:numId="16">
    <w:abstractNumId w:val="1"/>
  </w:num>
  <w:num w:numId="17">
    <w:abstractNumId w:val="13"/>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23FF"/>
    <w:rsid w:val="006C23FF"/>
    <w:rsid w:val="008C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spacing w:line="264" w:lineRule="auto"/>
    </w:pPr>
    <w:rPr>
      <w:rFonts w:ascii="Arial" w:eastAsia="Arial" w:hAnsi="Arial" w:cs="Arial"/>
      <w:b/>
      <w:smallCaps/>
      <w:color w:val="80A509"/>
      <w:sz w:val="128"/>
      <w:szCs w:val="1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spacing w:line="264" w:lineRule="auto"/>
    </w:pPr>
    <w:rPr>
      <w:rFonts w:ascii="Arial" w:eastAsia="Arial" w:hAnsi="Arial" w:cs="Arial"/>
      <w:b/>
      <w:smallCaps/>
      <w:color w:val="80A509"/>
      <w:sz w:val="128"/>
      <w:szCs w:val="1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stevenmoores@nlesd.ca" TargetMode="External"/><Relationship Id="rId13" Type="http://schemas.openxmlformats.org/officeDocument/2006/relationships/hyperlink" Target="http://www.safeworknl.com" TargetMode="External"/><Relationship Id="rId14" Type="http://schemas.openxmlformats.org/officeDocument/2006/relationships/hyperlink" Target="http://www.labour.gov.on.ca/english/atwork/youngworkers.ph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1.png"/><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1720</Words>
  <Characters>9809</Characters>
  <Application>Microsoft Macintosh Word</Application>
  <DocSecurity>0</DocSecurity>
  <Lines>81</Lines>
  <Paragraphs>23</Paragraphs>
  <ScaleCrop>false</ScaleCrop>
  <Company>chd</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Steve Moores d</cp:lastModifiedBy>
  <cp:revision>2</cp:revision>
  <dcterms:created xsi:type="dcterms:W3CDTF">2020-03-31T12:19:00Z</dcterms:created>
  <dcterms:modified xsi:type="dcterms:W3CDTF">2020-03-31T12:19:00Z</dcterms:modified>
</cp:coreProperties>
</file>